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F25" w:rsidRPr="00270AF7" w:rsidRDefault="00FA3222">
      <w:pPr>
        <w:rPr>
          <w:rFonts w:ascii="Times New Roman" w:hAnsi="Times New Roman" w:cs="Times New Roman"/>
          <w:b/>
          <w:sz w:val="24"/>
          <w:szCs w:val="24"/>
        </w:rPr>
      </w:pPr>
      <w:r w:rsidRPr="00270AF7">
        <w:rPr>
          <w:rFonts w:ascii="Times New Roman" w:hAnsi="Times New Roman" w:cs="Times New Roman"/>
          <w:b/>
          <w:sz w:val="24"/>
          <w:szCs w:val="24"/>
        </w:rPr>
        <w:t>Tehniline kirjeldus</w:t>
      </w:r>
    </w:p>
    <w:p w:rsidR="00FA3222" w:rsidRDefault="00FA32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Hanke eesmärgiks on soetada Järvamaa Haigla sisehaiguste osakonnale 14 patsiendi abilauaga voodikappi.</w:t>
      </w:r>
    </w:p>
    <w:p w:rsidR="00FA3222" w:rsidRDefault="00FA32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Abilauaga palatikapp peab vastama järgmistele tingimustele:</w:t>
      </w:r>
    </w:p>
    <w:p w:rsidR="00FA3222" w:rsidRDefault="00FA3222" w:rsidP="009E2D70">
      <w:pPr>
        <w:pStyle w:val="Loendilik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Kapp peab olema uus</w:t>
      </w:r>
    </w:p>
    <w:p w:rsidR="00FA3222" w:rsidRDefault="00FA3222" w:rsidP="009E2D70">
      <w:pPr>
        <w:pStyle w:val="Loendilik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Kapil ei ole puidust ega puitplaadist detaile</w:t>
      </w:r>
    </w:p>
    <w:p w:rsidR="00FA3222" w:rsidRDefault="00FA3222" w:rsidP="009E2D70">
      <w:pPr>
        <w:pStyle w:val="Loendilik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Kapi korpus on valmistatud metallist</w:t>
      </w:r>
    </w:p>
    <w:p w:rsidR="00FA3222" w:rsidRDefault="00315456" w:rsidP="009E2D70">
      <w:pPr>
        <w:pStyle w:val="Loendilik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Kapi mõõdud:</w:t>
      </w:r>
    </w:p>
    <w:p w:rsidR="00315456" w:rsidRDefault="00315456" w:rsidP="009E2D70">
      <w:pPr>
        <w:spacing w:after="120"/>
        <w:ind w:left="720" w:firstLine="69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Laius vahemikus 450-650 mm</w:t>
      </w:r>
      <w:r w:rsidR="00270AF7">
        <w:rPr>
          <w:rFonts w:ascii="Times New Roman" w:hAnsi="Times New Roman" w:cs="Times New Roman"/>
          <w:sz w:val="24"/>
          <w:szCs w:val="24"/>
        </w:rPr>
        <w:t>;</w:t>
      </w:r>
    </w:p>
    <w:p w:rsidR="00315456" w:rsidRDefault="00315456" w:rsidP="009E2D70">
      <w:pPr>
        <w:spacing w:after="120"/>
        <w:ind w:left="720" w:firstLine="69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Sügavus vahemikus 500-600 mm</w:t>
      </w:r>
      <w:r w:rsidR="00270AF7">
        <w:rPr>
          <w:rFonts w:ascii="Times New Roman" w:hAnsi="Times New Roman" w:cs="Times New Roman"/>
          <w:sz w:val="24"/>
          <w:szCs w:val="24"/>
        </w:rPr>
        <w:t>;</w:t>
      </w:r>
    </w:p>
    <w:p w:rsidR="00315456" w:rsidRDefault="00315456" w:rsidP="009E2D70">
      <w:pPr>
        <w:spacing w:after="120"/>
        <w:ind w:left="720" w:firstLine="69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Kõrgus vahemikus 850-950 mm</w:t>
      </w:r>
    </w:p>
    <w:p w:rsidR="00315456" w:rsidRDefault="00315456" w:rsidP="009E2D70">
      <w:pPr>
        <w:pStyle w:val="Loendilik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Kapi kaal maksimaalselt 40 kg</w:t>
      </w:r>
    </w:p>
    <w:p w:rsidR="00315456" w:rsidRDefault="00315456" w:rsidP="009E2D70">
      <w:pPr>
        <w:pStyle w:val="Loendilik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Rattad:</w:t>
      </w:r>
    </w:p>
    <w:p w:rsidR="00315456" w:rsidRDefault="00315456" w:rsidP="009E2D70">
      <w:pPr>
        <w:pStyle w:val="Loendilik"/>
        <w:spacing w:after="120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Diameetriga ≥ 75 mm</w:t>
      </w:r>
      <w:r w:rsidR="00270AF7">
        <w:rPr>
          <w:rFonts w:ascii="Times New Roman" w:hAnsi="Times New Roman" w:cs="Times New Roman"/>
          <w:sz w:val="24"/>
          <w:szCs w:val="24"/>
        </w:rPr>
        <w:t>;</w:t>
      </w:r>
    </w:p>
    <w:p w:rsidR="00315456" w:rsidRDefault="00315456" w:rsidP="009E2D70">
      <w:pPr>
        <w:pStyle w:val="Loendilik"/>
        <w:spacing w:after="120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Vähemalt 2 ratast lukustatavad</w:t>
      </w:r>
    </w:p>
    <w:p w:rsidR="00315456" w:rsidRDefault="00315456" w:rsidP="009E2D70">
      <w:pPr>
        <w:pStyle w:val="Loendilik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Abilaud:</w:t>
      </w:r>
    </w:p>
    <w:p w:rsidR="00315456" w:rsidRDefault="00315456" w:rsidP="009E2D70">
      <w:pPr>
        <w:pStyle w:val="Loendilik"/>
        <w:spacing w:after="120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Integreeritud kapi külgseinale</w:t>
      </w:r>
      <w:r w:rsidR="00270AF7">
        <w:rPr>
          <w:rFonts w:ascii="Times New Roman" w:hAnsi="Times New Roman" w:cs="Times New Roman"/>
          <w:sz w:val="24"/>
          <w:szCs w:val="24"/>
        </w:rPr>
        <w:t>;</w:t>
      </w:r>
    </w:p>
    <w:p w:rsidR="00315456" w:rsidRDefault="00315456" w:rsidP="009E2D70">
      <w:pPr>
        <w:pStyle w:val="Loendilik"/>
        <w:spacing w:after="120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Kõrgus ja asend ühe käega reguleeritavad</w:t>
      </w:r>
      <w:r w:rsidR="00270AF7">
        <w:rPr>
          <w:rFonts w:ascii="Times New Roman" w:hAnsi="Times New Roman" w:cs="Times New Roman"/>
          <w:sz w:val="24"/>
          <w:szCs w:val="24"/>
        </w:rPr>
        <w:t>;</w:t>
      </w:r>
    </w:p>
    <w:p w:rsidR="00315456" w:rsidRDefault="00FB00FE" w:rsidP="009E2D70">
      <w:pPr>
        <w:pStyle w:val="Loendilik"/>
        <w:spacing w:after="120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Küljele kokku klapitav</w:t>
      </w:r>
      <w:r w:rsidR="00270AF7">
        <w:rPr>
          <w:rFonts w:ascii="Times New Roman" w:hAnsi="Times New Roman" w:cs="Times New Roman"/>
          <w:sz w:val="24"/>
          <w:szCs w:val="24"/>
        </w:rPr>
        <w:t>;</w:t>
      </w:r>
    </w:p>
    <w:p w:rsidR="00FB00FE" w:rsidRDefault="00FB00FE" w:rsidP="009E2D70">
      <w:pPr>
        <w:pStyle w:val="Loendilik"/>
        <w:spacing w:after="120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Kõrgus reguleeritav gaasvedru abil vähemalt vahemikus 7</w:t>
      </w:r>
      <w:r w:rsidR="004E601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0-1050 mm põrandast</w:t>
      </w:r>
      <w:r w:rsidR="00270AF7">
        <w:rPr>
          <w:rFonts w:ascii="Times New Roman" w:hAnsi="Times New Roman" w:cs="Times New Roman"/>
          <w:sz w:val="24"/>
          <w:szCs w:val="24"/>
        </w:rPr>
        <w:t>;</w:t>
      </w:r>
    </w:p>
    <w:p w:rsidR="00FB00FE" w:rsidRDefault="00FB00FE" w:rsidP="009E2D70">
      <w:pPr>
        <w:pStyle w:val="Loendilik"/>
        <w:spacing w:after="120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Abilaud ja kapi pealispind osaliselt ääristatud, tagamaks abilaual olevate</w:t>
      </w:r>
      <w:r w:rsidR="00352C7E">
        <w:rPr>
          <w:rFonts w:ascii="Times New Roman" w:hAnsi="Times New Roman" w:cs="Times New Roman"/>
          <w:sz w:val="24"/>
          <w:szCs w:val="24"/>
        </w:rPr>
        <w:t xml:space="preserve"> esemete (toidukandik jne) püsimist</w:t>
      </w:r>
      <w:r w:rsidR="00270AF7">
        <w:rPr>
          <w:rFonts w:ascii="Times New Roman" w:hAnsi="Times New Roman" w:cs="Times New Roman"/>
          <w:sz w:val="24"/>
          <w:szCs w:val="24"/>
        </w:rPr>
        <w:t>;</w:t>
      </w:r>
      <w:r w:rsidR="00352C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C7E" w:rsidRDefault="00352C7E" w:rsidP="009E2D70">
      <w:pPr>
        <w:pStyle w:val="Loendilik"/>
        <w:spacing w:after="120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Abilaua tugimehhanismi kandevõime ja kapi konstruktsioon peavad tagama abilaua ja kapi stabiilsuse ka siis, kui abilaua välisel serval on 5 kg raskus</w:t>
      </w:r>
    </w:p>
    <w:p w:rsidR="00352C7E" w:rsidRDefault="00352C7E" w:rsidP="009E2D70">
      <w:pPr>
        <w:pStyle w:val="Loendilik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Kapil peab olema 2 sahtlit või 1 sahtel ja 1 kapp (sahtlid väljatõmmatavad rullikutel või siinidel):</w:t>
      </w:r>
    </w:p>
    <w:p w:rsidR="00352C7E" w:rsidRPr="009E2D70" w:rsidRDefault="00352C7E" w:rsidP="009E2D70">
      <w:pPr>
        <w:spacing w:after="120"/>
        <w:ind w:left="1416"/>
        <w:rPr>
          <w:rFonts w:ascii="Times New Roman" w:hAnsi="Times New Roman" w:cs="Times New Roman"/>
          <w:sz w:val="24"/>
          <w:szCs w:val="24"/>
        </w:rPr>
      </w:pPr>
      <w:r w:rsidRPr="009E2D70">
        <w:rPr>
          <w:rFonts w:ascii="Times New Roman" w:hAnsi="Times New Roman" w:cs="Times New Roman"/>
          <w:sz w:val="24"/>
          <w:szCs w:val="24"/>
        </w:rPr>
        <w:t>Sahtlid ja kapiuksed peavad avanema kahele küljele, mis võimaldab kasutada kappi nii voodist vasakul kui paremal pool</w:t>
      </w:r>
      <w:r w:rsidR="00270AF7">
        <w:rPr>
          <w:rFonts w:ascii="Times New Roman" w:hAnsi="Times New Roman" w:cs="Times New Roman"/>
          <w:sz w:val="24"/>
          <w:szCs w:val="24"/>
        </w:rPr>
        <w:t>;</w:t>
      </w:r>
    </w:p>
    <w:p w:rsidR="00352C7E" w:rsidRDefault="009E2D70" w:rsidP="009E2D70">
      <w:pPr>
        <w:pStyle w:val="Loendilik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Sahtlite esipaneelid ja kapiuksed on niiskuskindlast kõrgsurvelaminaadist, varustatud metallist käepidemetega</w:t>
      </w:r>
      <w:r w:rsidR="00270AF7">
        <w:rPr>
          <w:rFonts w:ascii="Times New Roman" w:hAnsi="Times New Roman" w:cs="Times New Roman"/>
          <w:sz w:val="24"/>
          <w:szCs w:val="24"/>
        </w:rPr>
        <w:t>;</w:t>
      </w:r>
    </w:p>
    <w:p w:rsidR="009E2D70" w:rsidRDefault="009E2D70" w:rsidP="009E2D70">
      <w:pPr>
        <w:pStyle w:val="Loendilik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Kapi pealispind ja abilaud desinfitseerivatele ainetele vastupidavast </w:t>
      </w:r>
      <w:r w:rsidRPr="009E2D70">
        <w:rPr>
          <w:rFonts w:ascii="Times New Roman" w:hAnsi="Times New Roman" w:cs="Times New Roman"/>
          <w:sz w:val="24"/>
          <w:szCs w:val="24"/>
        </w:rPr>
        <w:t>niiskuskindlast kõrgsurvelaminaadist</w:t>
      </w:r>
      <w:r w:rsidR="00270AF7">
        <w:rPr>
          <w:rFonts w:ascii="Times New Roman" w:hAnsi="Times New Roman" w:cs="Times New Roman"/>
          <w:sz w:val="24"/>
          <w:szCs w:val="24"/>
        </w:rPr>
        <w:t>;</w:t>
      </w:r>
    </w:p>
    <w:p w:rsidR="009E2D70" w:rsidRDefault="009E2D70" w:rsidP="00270AF7">
      <w:pPr>
        <w:pStyle w:val="Loendilik"/>
        <w:spacing w:before="120" w:after="120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Sahtli põhi on lihtsalt eemaldatav ja valmistatud kergesti puhastatavast ja desinfitseeritavast ABS plastikust, värvus valge või helehall</w:t>
      </w:r>
    </w:p>
    <w:p w:rsidR="009E2D70" w:rsidRDefault="009E2D70" w:rsidP="00270AF7">
      <w:pPr>
        <w:pStyle w:val="Loendilik"/>
        <w:numPr>
          <w:ilvl w:val="0"/>
          <w:numId w:val="1"/>
        </w:numPr>
        <w:spacing w:before="12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Erinevad värvilahendused, hankija kooskõlastab lõpliku värvilahenduse.</w:t>
      </w:r>
    </w:p>
    <w:p w:rsidR="009E2D70" w:rsidRPr="009E2D70" w:rsidRDefault="009E2D70" w:rsidP="009E2D70">
      <w:pPr>
        <w:pStyle w:val="Loendilik"/>
        <w:rPr>
          <w:rFonts w:ascii="Times New Roman" w:hAnsi="Times New Roman" w:cs="Times New Roman"/>
          <w:sz w:val="24"/>
          <w:szCs w:val="24"/>
        </w:rPr>
      </w:pPr>
    </w:p>
    <w:p w:rsidR="009E2D70" w:rsidRDefault="009E2D70" w:rsidP="00352C7E">
      <w:pPr>
        <w:pStyle w:val="Loendilik"/>
        <w:rPr>
          <w:rFonts w:ascii="Times New Roman" w:hAnsi="Times New Roman" w:cs="Times New Roman"/>
          <w:sz w:val="24"/>
          <w:szCs w:val="24"/>
        </w:rPr>
      </w:pPr>
    </w:p>
    <w:p w:rsidR="006B616C" w:rsidRDefault="006B616C" w:rsidP="00352C7E">
      <w:pPr>
        <w:pStyle w:val="Loendilik"/>
        <w:rPr>
          <w:rFonts w:ascii="Times New Roman" w:hAnsi="Times New Roman" w:cs="Times New Roman"/>
          <w:sz w:val="24"/>
          <w:szCs w:val="24"/>
        </w:rPr>
      </w:pPr>
    </w:p>
    <w:p w:rsidR="006B616C" w:rsidRDefault="006B616C" w:rsidP="00352C7E">
      <w:pPr>
        <w:pStyle w:val="Loendilik"/>
        <w:rPr>
          <w:rFonts w:ascii="Times New Roman" w:hAnsi="Times New Roman" w:cs="Times New Roman"/>
          <w:sz w:val="24"/>
          <w:szCs w:val="24"/>
        </w:rPr>
      </w:pPr>
    </w:p>
    <w:p w:rsidR="006B616C" w:rsidRPr="006B616C" w:rsidRDefault="006B616C" w:rsidP="006B616C">
      <w:pPr>
        <w:widowControl w:val="0"/>
        <w:numPr>
          <w:ilvl w:val="0"/>
          <w:numId w:val="2"/>
        </w:num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B616C">
        <w:rPr>
          <w:rFonts w:ascii="Times New Roman" w:eastAsia="Times New Roman" w:hAnsi="Times New Roman" w:cs="Times New Roman"/>
          <w:sz w:val="24"/>
          <w:szCs w:val="24"/>
          <w:lang w:eastAsia="et-EE"/>
        </w:rPr>
        <w:t>Tehnilise ettepanekus palume välja tuua iga seadme (ka kõigi lisaseadmete) ja/või lisatarviku täpse mudeli nimetuse ja/või tootekoodi.</w:t>
      </w:r>
    </w:p>
    <w:p w:rsidR="006B616C" w:rsidRPr="006B616C" w:rsidRDefault="006B616C" w:rsidP="006B616C">
      <w:pPr>
        <w:widowControl w:val="0"/>
        <w:numPr>
          <w:ilvl w:val="0"/>
          <w:numId w:val="2"/>
        </w:num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B616C">
        <w:rPr>
          <w:rFonts w:ascii="Times New Roman" w:eastAsia="Times New Roman" w:hAnsi="Times New Roman" w:cs="Times New Roman"/>
          <w:sz w:val="24"/>
          <w:szCs w:val="24"/>
          <w:lang w:eastAsia="et-EE"/>
        </w:rPr>
        <w:t>Pakkuja on kohustatud pakkumuse tehnilises ettepanekus ära näitama:</w:t>
      </w:r>
    </w:p>
    <w:p w:rsidR="006B616C" w:rsidRPr="006B616C" w:rsidRDefault="006B616C" w:rsidP="006B616C">
      <w:pPr>
        <w:widowControl w:val="0"/>
        <w:numPr>
          <w:ilvl w:val="1"/>
          <w:numId w:val="2"/>
        </w:num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B616C">
        <w:rPr>
          <w:rFonts w:ascii="Times New Roman" w:eastAsia="Times New Roman" w:hAnsi="Times New Roman" w:cs="Times New Roman"/>
          <w:sz w:val="24"/>
          <w:szCs w:val="24"/>
          <w:lang w:eastAsia="et-EE"/>
        </w:rPr>
        <w:lastRenderedPageBreak/>
        <w:t>pakkumuse detailse komplektsuse;</w:t>
      </w:r>
    </w:p>
    <w:p w:rsidR="006B616C" w:rsidRPr="006B616C" w:rsidRDefault="006B616C" w:rsidP="006B616C">
      <w:pPr>
        <w:widowControl w:val="0"/>
        <w:numPr>
          <w:ilvl w:val="1"/>
          <w:numId w:val="2"/>
        </w:num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B616C">
        <w:rPr>
          <w:rFonts w:ascii="Times New Roman" w:eastAsia="Times New Roman" w:hAnsi="Times New Roman" w:cs="Times New Roman"/>
          <w:sz w:val="24"/>
          <w:szCs w:val="24"/>
          <w:lang w:eastAsia="et-EE"/>
        </w:rPr>
        <w:t>tootja poolt ettenähtud korralise hoolduse sageduse, selle käigus tehtavad tööd ja hoolduseks kuluva aja;</w:t>
      </w:r>
    </w:p>
    <w:p w:rsidR="006B616C" w:rsidRPr="006B616C" w:rsidRDefault="006B616C" w:rsidP="006B616C">
      <w:pPr>
        <w:widowControl w:val="0"/>
        <w:numPr>
          <w:ilvl w:val="1"/>
          <w:numId w:val="2"/>
        </w:num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B616C">
        <w:rPr>
          <w:rFonts w:ascii="Times New Roman" w:eastAsia="Times New Roman" w:hAnsi="Times New Roman" w:cs="Times New Roman"/>
          <w:sz w:val="24"/>
          <w:szCs w:val="24"/>
          <w:lang w:eastAsia="et-EE"/>
        </w:rPr>
        <w:t>tootja poolt ettenähtud korralise hoolduse käigus vahetatavate hooldustarvikute ja varuosade ning kasutatavate/vahetatavate kulutarvikute loetelu ja maksumuse.</w:t>
      </w:r>
    </w:p>
    <w:p w:rsidR="006B616C" w:rsidRPr="006B616C" w:rsidRDefault="006B616C" w:rsidP="006B616C">
      <w:pPr>
        <w:widowControl w:val="0"/>
        <w:numPr>
          <w:ilvl w:val="1"/>
          <w:numId w:val="2"/>
        </w:num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B616C">
        <w:rPr>
          <w:rFonts w:ascii="Times New Roman" w:eastAsia="Times New Roman" w:hAnsi="Times New Roman" w:cs="Times New Roman"/>
          <w:sz w:val="24"/>
          <w:szCs w:val="24"/>
          <w:lang w:eastAsia="et-EE"/>
        </w:rPr>
        <w:t>hoolduse ja remondi töötunni maksumuse;</w:t>
      </w:r>
    </w:p>
    <w:p w:rsidR="006B616C" w:rsidRDefault="006B616C" w:rsidP="00352C7E">
      <w:pPr>
        <w:pStyle w:val="Loendilik"/>
        <w:rPr>
          <w:rFonts w:ascii="Times New Roman" w:hAnsi="Times New Roman" w:cs="Times New Roman"/>
          <w:sz w:val="24"/>
          <w:szCs w:val="24"/>
        </w:rPr>
      </w:pPr>
    </w:p>
    <w:p w:rsidR="006B616C" w:rsidRPr="006B616C" w:rsidRDefault="006B616C" w:rsidP="006B616C">
      <w:pPr>
        <w:widowControl w:val="0"/>
        <w:numPr>
          <w:ilvl w:val="0"/>
          <w:numId w:val="3"/>
        </w:numPr>
        <w:suppressAutoHyphens/>
        <w:spacing w:after="0" w:line="276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B616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Käesoleva hanke eesmärk on hankida: </w:t>
      </w:r>
    </w:p>
    <w:p w:rsidR="006B616C" w:rsidRPr="006B616C" w:rsidRDefault="006B616C" w:rsidP="006B616C">
      <w:pPr>
        <w:widowControl w:val="0"/>
        <w:numPr>
          <w:ilvl w:val="1"/>
          <w:numId w:val="3"/>
        </w:numPr>
        <w:suppressAutoHyphens/>
        <w:spacing w:after="0" w:line="276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B616C">
        <w:rPr>
          <w:rFonts w:ascii="Times New Roman" w:eastAsia="Times New Roman" w:hAnsi="Times New Roman" w:cs="Times New Roman"/>
          <w:sz w:val="24"/>
          <w:szCs w:val="24"/>
          <w:lang w:eastAsia="et-EE"/>
        </w:rPr>
        <w:t>Mehaanilisi haiglavoodeid koos madratsite ja madratsi lisakatete ning palatikappidega, mis vastaksid tabelites 1-3 kirjeldatud nõuetele.</w:t>
      </w:r>
    </w:p>
    <w:p w:rsidR="006B616C" w:rsidRPr="006B616C" w:rsidRDefault="006B616C" w:rsidP="006B616C">
      <w:pPr>
        <w:widowControl w:val="0"/>
        <w:numPr>
          <w:ilvl w:val="0"/>
          <w:numId w:val="3"/>
        </w:num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B616C">
        <w:rPr>
          <w:rFonts w:ascii="Times New Roman" w:eastAsia="Times New Roman" w:hAnsi="Times New Roman" w:cs="Times New Roman"/>
          <w:sz w:val="24"/>
          <w:szCs w:val="24"/>
          <w:lang w:eastAsia="et-EE"/>
        </w:rPr>
        <w:t>Iga viidet, mille hankija teeb käesolevas dokumendis mõnele riigihangete seaduse paragrahvi 88 lõikes 2 nimetatud alusele kui pakkumuse tehnilisele kirjeldusele vastavuse kriteeriumile, tuleb lugeda selliselt, et see on täiendatud märkega „või sellega samaväärne“.</w:t>
      </w:r>
    </w:p>
    <w:p w:rsidR="006B616C" w:rsidRPr="006B616C" w:rsidRDefault="006B616C" w:rsidP="006B616C">
      <w:pPr>
        <w:widowControl w:val="0"/>
        <w:numPr>
          <w:ilvl w:val="0"/>
          <w:numId w:val="3"/>
        </w:num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B616C">
        <w:rPr>
          <w:rFonts w:ascii="Times New Roman" w:eastAsia="Times New Roman" w:hAnsi="Times New Roman" w:cs="Times New Roman"/>
          <w:sz w:val="24"/>
          <w:szCs w:val="24"/>
          <w:lang w:eastAsia="et-EE"/>
        </w:rPr>
        <w:t>Iga viidet, mille hankija teeb käesolevas dokumendis ostuallikale, protsessile, kaubamärgile, patendile, tüübile, päritolule või tootmisviisile, tuleb lugeda selliselt, et see on täiendatud märkega „või sellega samaväärne“.</w:t>
      </w:r>
    </w:p>
    <w:p w:rsidR="006B616C" w:rsidRDefault="006B616C" w:rsidP="00352C7E">
      <w:pPr>
        <w:pStyle w:val="Loendilik"/>
        <w:rPr>
          <w:rFonts w:ascii="Times New Roman" w:hAnsi="Times New Roman" w:cs="Times New Roman"/>
          <w:sz w:val="24"/>
          <w:szCs w:val="24"/>
        </w:rPr>
      </w:pPr>
    </w:p>
    <w:tbl>
      <w:tblPr>
        <w:tblStyle w:val="Kontuurtabel"/>
        <w:tblW w:w="5000" w:type="pct"/>
        <w:tblInd w:w="-3" w:type="dxa"/>
        <w:tblLook w:val="04A0"/>
      </w:tblPr>
      <w:tblGrid>
        <w:gridCol w:w="801"/>
        <w:gridCol w:w="8487"/>
      </w:tblGrid>
      <w:tr w:rsidR="006B616C" w:rsidRPr="006B616C" w:rsidTr="00507BD4">
        <w:tc>
          <w:tcPr>
            <w:tcW w:w="431" w:type="pct"/>
          </w:tcPr>
          <w:p w:rsidR="006B616C" w:rsidRPr="006B616C" w:rsidRDefault="006B616C" w:rsidP="006B616C">
            <w:pPr>
              <w:numPr>
                <w:ilvl w:val="0"/>
                <w:numId w:val="4"/>
              </w:numPr>
              <w:contextualSpacing/>
              <w:jc w:val="both"/>
              <w:rPr>
                <w:sz w:val="24"/>
                <w:szCs w:val="24"/>
                <w:lang w:eastAsia="et-EE"/>
              </w:rPr>
            </w:pPr>
          </w:p>
        </w:tc>
        <w:tc>
          <w:tcPr>
            <w:tcW w:w="4569" w:type="pct"/>
          </w:tcPr>
          <w:p w:rsidR="006B616C" w:rsidRPr="006B616C" w:rsidRDefault="006B616C" w:rsidP="006B616C">
            <w:pPr>
              <w:jc w:val="both"/>
              <w:rPr>
                <w:sz w:val="24"/>
                <w:szCs w:val="24"/>
              </w:rPr>
            </w:pPr>
            <w:proofErr w:type="spellStart"/>
            <w:r w:rsidRPr="006B616C">
              <w:rPr>
                <w:sz w:val="24"/>
                <w:szCs w:val="24"/>
              </w:rPr>
              <w:t>Kapp</w:t>
            </w:r>
            <w:proofErr w:type="spellEnd"/>
            <w:r w:rsidRPr="006B616C">
              <w:rPr>
                <w:sz w:val="24"/>
                <w:szCs w:val="24"/>
              </w:rPr>
              <w:t xml:space="preserve"> </w:t>
            </w:r>
            <w:proofErr w:type="spellStart"/>
            <w:r w:rsidRPr="006B616C">
              <w:rPr>
                <w:sz w:val="24"/>
                <w:szCs w:val="24"/>
              </w:rPr>
              <w:t>peab</w:t>
            </w:r>
            <w:proofErr w:type="spellEnd"/>
            <w:r w:rsidRPr="006B616C">
              <w:rPr>
                <w:sz w:val="24"/>
                <w:szCs w:val="24"/>
              </w:rPr>
              <w:t xml:space="preserve"> </w:t>
            </w:r>
            <w:proofErr w:type="spellStart"/>
            <w:r w:rsidRPr="006B616C">
              <w:rPr>
                <w:sz w:val="24"/>
                <w:szCs w:val="24"/>
              </w:rPr>
              <w:t>olema</w:t>
            </w:r>
            <w:proofErr w:type="spellEnd"/>
            <w:r w:rsidRPr="006B616C">
              <w:rPr>
                <w:sz w:val="24"/>
                <w:szCs w:val="24"/>
              </w:rPr>
              <w:t xml:space="preserve"> </w:t>
            </w:r>
            <w:proofErr w:type="spellStart"/>
            <w:r w:rsidRPr="006B616C">
              <w:rPr>
                <w:sz w:val="24"/>
                <w:szCs w:val="24"/>
              </w:rPr>
              <w:t>uus</w:t>
            </w:r>
            <w:proofErr w:type="spellEnd"/>
            <w:r w:rsidRPr="006B616C">
              <w:rPr>
                <w:sz w:val="24"/>
                <w:szCs w:val="24"/>
              </w:rPr>
              <w:t>;</w:t>
            </w:r>
          </w:p>
        </w:tc>
      </w:tr>
      <w:tr w:rsidR="006B616C" w:rsidRPr="006B616C" w:rsidTr="00507BD4">
        <w:tc>
          <w:tcPr>
            <w:tcW w:w="431" w:type="pct"/>
          </w:tcPr>
          <w:p w:rsidR="006B616C" w:rsidRPr="006B616C" w:rsidRDefault="006B616C" w:rsidP="006B616C">
            <w:pPr>
              <w:numPr>
                <w:ilvl w:val="0"/>
                <w:numId w:val="4"/>
              </w:numPr>
              <w:contextualSpacing/>
              <w:jc w:val="both"/>
              <w:rPr>
                <w:sz w:val="24"/>
                <w:szCs w:val="24"/>
                <w:lang w:eastAsia="et-EE"/>
              </w:rPr>
            </w:pPr>
          </w:p>
        </w:tc>
        <w:tc>
          <w:tcPr>
            <w:tcW w:w="4569" w:type="pct"/>
          </w:tcPr>
          <w:p w:rsidR="006B616C" w:rsidRPr="006B616C" w:rsidRDefault="006B616C" w:rsidP="006B616C">
            <w:pPr>
              <w:jc w:val="both"/>
              <w:rPr>
                <w:sz w:val="24"/>
                <w:szCs w:val="24"/>
              </w:rPr>
            </w:pPr>
            <w:proofErr w:type="spellStart"/>
            <w:r w:rsidRPr="006B616C">
              <w:rPr>
                <w:sz w:val="24"/>
                <w:szCs w:val="24"/>
              </w:rPr>
              <w:t>Kapp</w:t>
            </w:r>
            <w:proofErr w:type="spellEnd"/>
            <w:r w:rsidRPr="006B616C">
              <w:rPr>
                <w:sz w:val="24"/>
                <w:szCs w:val="24"/>
              </w:rPr>
              <w:t xml:space="preserve"> on </w:t>
            </w:r>
            <w:proofErr w:type="spellStart"/>
            <w:r w:rsidRPr="006B616C">
              <w:rPr>
                <w:sz w:val="24"/>
                <w:szCs w:val="24"/>
              </w:rPr>
              <w:t>sobilik</w:t>
            </w:r>
            <w:proofErr w:type="spellEnd"/>
            <w:r w:rsidRPr="006B616C">
              <w:rPr>
                <w:sz w:val="24"/>
                <w:szCs w:val="24"/>
              </w:rPr>
              <w:t xml:space="preserve"> </w:t>
            </w:r>
            <w:proofErr w:type="spellStart"/>
            <w:r w:rsidRPr="006B616C">
              <w:rPr>
                <w:sz w:val="24"/>
                <w:szCs w:val="24"/>
              </w:rPr>
              <w:t>psühhiaatria</w:t>
            </w:r>
            <w:proofErr w:type="spellEnd"/>
            <w:r w:rsidRPr="006B616C">
              <w:rPr>
                <w:sz w:val="24"/>
                <w:szCs w:val="24"/>
              </w:rPr>
              <w:t xml:space="preserve"> </w:t>
            </w:r>
            <w:proofErr w:type="spellStart"/>
            <w:r w:rsidRPr="006B616C">
              <w:rPr>
                <w:sz w:val="24"/>
                <w:szCs w:val="24"/>
              </w:rPr>
              <w:t>osakonnas</w:t>
            </w:r>
            <w:proofErr w:type="spellEnd"/>
            <w:r w:rsidRPr="006B616C">
              <w:rPr>
                <w:sz w:val="24"/>
                <w:szCs w:val="24"/>
              </w:rPr>
              <w:t xml:space="preserve"> </w:t>
            </w:r>
            <w:proofErr w:type="spellStart"/>
            <w:r w:rsidRPr="006B616C">
              <w:rPr>
                <w:sz w:val="24"/>
                <w:szCs w:val="24"/>
              </w:rPr>
              <w:t>kasutamiseks</w:t>
            </w:r>
            <w:proofErr w:type="spellEnd"/>
            <w:r w:rsidRPr="006B616C">
              <w:rPr>
                <w:sz w:val="24"/>
                <w:szCs w:val="24"/>
              </w:rPr>
              <w:t>;</w:t>
            </w:r>
          </w:p>
        </w:tc>
      </w:tr>
      <w:tr w:rsidR="006B616C" w:rsidRPr="006B616C" w:rsidTr="00507BD4">
        <w:tc>
          <w:tcPr>
            <w:tcW w:w="431" w:type="pct"/>
          </w:tcPr>
          <w:p w:rsidR="006B616C" w:rsidRPr="006B616C" w:rsidRDefault="006B616C" w:rsidP="006B616C">
            <w:pPr>
              <w:numPr>
                <w:ilvl w:val="0"/>
                <w:numId w:val="4"/>
              </w:numPr>
              <w:contextualSpacing/>
              <w:jc w:val="both"/>
              <w:rPr>
                <w:sz w:val="24"/>
                <w:szCs w:val="24"/>
                <w:lang w:eastAsia="et-EE"/>
              </w:rPr>
            </w:pPr>
          </w:p>
        </w:tc>
        <w:tc>
          <w:tcPr>
            <w:tcW w:w="4569" w:type="pct"/>
          </w:tcPr>
          <w:p w:rsidR="006B616C" w:rsidRPr="006B616C" w:rsidRDefault="006B616C" w:rsidP="006B616C">
            <w:pPr>
              <w:jc w:val="both"/>
              <w:rPr>
                <w:sz w:val="24"/>
                <w:szCs w:val="24"/>
              </w:rPr>
            </w:pPr>
            <w:proofErr w:type="spellStart"/>
            <w:r w:rsidRPr="006B616C">
              <w:rPr>
                <w:sz w:val="24"/>
                <w:szCs w:val="24"/>
              </w:rPr>
              <w:t>Kapil</w:t>
            </w:r>
            <w:proofErr w:type="spellEnd"/>
            <w:r w:rsidRPr="006B616C">
              <w:rPr>
                <w:sz w:val="24"/>
                <w:szCs w:val="24"/>
              </w:rPr>
              <w:t xml:space="preserve"> </w:t>
            </w:r>
            <w:proofErr w:type="spellStart"/>
            <w:r w:rsidRPr="006B616C">
              <w:rPr>
                <w:sz w:val="24"/>
                <w:szCs w:val="24"/>
              </w:rPr>
              <w:t>ei</w:t>
            </w:r>
            <w:proofErr w:type="spellEnd"/>
            <w:r w:rsidRPr="006B616C">
              <w:rPr>
                <w:sz w:val="24"/>
                <w:szCs w:val="24"/>
              </w:rPr>
              <w:t xml:space="preserve"> ole </w:t>
            </w:r>
            <w:proofErr w:type="spellStart"/>
            <w:r w:rsidRPr="006B616C">
              <w:rPr>
                <w:sz w:val="24"/>
                <w:szCs w:val="24"/>
              </w:rPr>
              <w:t>teravaid</w:t>
            </w:r>
            <w:proofErr w:type="spellEnd"/>
            <w:r w:rsidRPr="006B616C">
              <w:rPr>
                <w:sz w:val="24"/>
                <w:szCs w:val="24"/>
              </w:rPr>
              <w:t xml:space="preserve"> </w:t>
            </w:r>
            <w:proofErr w:type="spellStart"/>
            <w:r w:rsidRPr="006B616C">
              <w:rPr>
                <w:sz w:val="24"/>
                <w:szCs w:val="24"/>
              </w:rPr>
              <w:t>nurkasid</w:t>
            </w:r>
            <w:proofErr w:type="spellEnd"/>
            <w:r w:rsidRPr="006B616C">
              <w:rPr>
                <w:sz w:val="24"/>
                <w:szCs w:val="24"/>
              </w:rPr>
              <w:t>;</w:t>
            </w:r>
          </w:p>
        </w:tc>
      </w:tr>
      <w:tr w:rsidR="006B616C" w:rsidRPr="006B616C" w:rsidTr="00507BD4">
        <w:tc>
          <w:tcPr>
            <w:tcW w:w="431" w:type="pct"/>
          </w:tcPr>
          <w:p w:rsidR="006B616C" w:rsidRPr="006B616C" w:rsidRDefault="006B616C" w:rsidP="006B616C">
            <w:pPr>
              <w:numPr>
                <w:ilvl w:val="0"/>
                <w:numId w:val="4"/>
              </w:numPr>
              <w:contextualSpacing/>
              <w:jc w:val="both"/>
              <w:rPr>
                <w:sz w:val="24"/>
                <w:szCs w:val="24"/>
                <w:lang w:eastAsia="et-EE"/>
              </w:rPr>
            </w:pPr>
          </w:p>
        </w:tc>
        <w:tc>
          <w:tcPr>
            <w:tcW w:w="4569" w:type="pct"/>
          </w:tcPr>
          <w:p w:rsidR="006B616C" w:rsidRPr="006B616C" w:rsidRDefault="006B616C" w:rsidP="006B616C">
            <w:pPr>
              <w:jc w:val="both"/>
              <w:rPr>
                <w:sz w:val="24"/>
                <w:szCs w:val="24"/>
              </w:rPr>
            </w:pPr>
            <w:proofErr w:type="spellStart"/>
            <w:r w:rsidRPr="006B616C">
              <w:rPr>
                <w:sz w:val="24"/>
                <w:szCs w:val="24"/>
              </w:rPr>
              <w:t>Kapp</w:t>
            </w:r>
            <w:proofErr w:type="spellEnd"/>
            <w:r w:rsidRPr="006B616C">
              <w:rPr>
                <w:sz w:val="24"/>
                <w:szCs w:val="24"/>
              </w:rPr>
              <w:t xml:space="preserve"> on </w:t>
            </w:r>
            <w:proofErr w:type="spellStart"/>
            <w:r w:rsidRPr="006B616C">
              <w:rPr>
                <w:sz w:val="24"/>
                <w:szCs w:val="24"/>
              </w:rPr>
              <w:t>ühelt</w:t>
            </w:r>
            <w:proofErr w:type="spellEnd"/>
            <w:r w:rsidRPr="006B616C">
              <w:rPr>
                <w:sz w:val="24"/>
                <w:szCs w:val="24"/>
              </w:rPr>
              <w:t xml:space="preserve"> </w:t>
            </w:r>
            <w:proofErr w:type="spellStart"/>
            <w:r w:rsidRPr="006B616C">
              <w:rPr>
                <w:sz w:val="24"/>
                <w:szCs w:val="24"/>
              </w:rPr>
              <w:t>poolt</w:t>
            </w:r>
            <w:proofErr w:type="spellEnd"/>
            <w:r w:rsidRPr="006B616C">
              <w:rPr>
                <w:sz w:val="24"/>
                <w:szCs w:val="24"/>
              </w:rPr>
              <w:t xml:space="preserve"> </w:t>
            </w:r>
            <w:proofErr w:type="spellStart"/>
            <w:r w:rsidRPr="006B616C">
              <w:rPr>
                <w:sz w:val="24"/>
                <w:szCs w:val="24"/>
              </w:rPr>
              <w:t>avatav</w:t>
            </w:r>
            <w:proofErr w:type="spellEnd"/>
            <w:r w:rsidRPr="006B616C">
              <w:rPr>
                <w:sz w:val="24"/>
                <w:szCs w:val="24"/>
              </w:rPr>
              <w:t>;</w:t>
            </w:r>
          </w:p>
        </w:tc>
      </w:tr>
      <w:tr w:rsidR="006B616C" w:rsidRPr="006B616C" w:rsidTr="00507BD4">
        <w:tc>
          <w:tcPr>
            <w:tcW w:w="431" w:type="pct"/>
          </w:tcPr>
          <w:p w:rsidR="006B616C" w:rsidRPr="006B616C" w:rsidRDefault="006B616C" w:rsidP="006B616C">
            <w:pPr>
              <w:numPr>
                <w:ilvl w:val="0"/>
                <w:numId w:val="4"/>
              </w:numPr>
              <w:contextualSpacing/>
              <w:jc w:val="both"/>
              <w:rPr>
                <w:sz w:val="24"/>
                <w:szCs w:val="24"/>
                <w:lang w:eastAsia="et-EE"/>
              </w:rPr>
            </w:pPr>
          </w:p>
        </w:tc>
        <w:tc>
          <w:tcPr>
            <w:tcW w:w="4569" w:type="pct"/>
          </w:tcPr>
          <w:p w:rsidR="006B616C" w:rsidRPr="006B616C" w:rsidRDefault="006B616C" w:rsidP="006B616C">
            <w:pPr>
              <w:jc w:val="both"/>
              <w:rPr>
                <w:sz w:val="24"/>
                <w:szCs w:val="24"/>
              </w:rPr>
            </w:pPr>
            <w:proofErr w:type="spellStart"/>
            <w:r w:rsidRPr="006B616C">
              <w:rPr>
                <w:sz w:val="24"/>
                <w:szCs w:val="24"/>
              </w:rPr>
              <w:t>Kapil</w:t>
            </w:r>
            <w:proofErr w:type="spellEnd"/>
            <w:r w:rsidRPr="006B616C">
              <w:rPr>
                <w:sz w:val="24"/>
                <w:szCs w:val="24"/>
              </w:rPr>
              <w:t xml:space="preserve"> </w:t>
            </w:r>
            <w:proofErr w:type="spellStart"/>
            <w:r w:rsidRPr="006B616C">
              <w:rPr>
                <w:sz w:val="24"/>
                <w:szCs w:val="24"/>
              </w:rPr>
              <w:t>ei</w:t>
            </w:r>
            <w:proofErr w:type="spellEnd"/>
            <w:r w:rsidRPr="006B616C">
              <w:rPr>
                <w:sz w:val="24"/>
                <w:szCs w:val="24"/>
              </w:rPr>
              <w:t xml:space="preserve"> ole </w:t>
            </w:r>
            <w:proofErr w:type="spellStart"/>
            <w:r w:rsidRPr="006B616C">
              <w:rPr>
                <w:sz w:val="24"/>
                <w:szCs w:val="24"/>
              </w:rPr>
              <w:t>rattaid</w:t>
            </w:r>
            <w:proofErr w:type="spellEnd"/>
            <w:r w:rsidRPr="006B616C">
              <w:rPr>
                <w:sz w:val="24"/>
                <w:szCs w:val="24"/>
              </w:rPr>
              <w:t>;</w:t>
            </w:r>
          </w:p>
        </w:tc>
      </w:tr>
      <w:tr w:rsidR="006B616C" w:rsidRPr="006B616C" w:rsidTr="00507BD4">
        <w:tc>
          <w:tcPr>
            <w:tcW w:w="431" w:type="pct"/>
          </w:tcPr>
          <w:p w:rsidR="006B616C" w:rsidRPr="006B616C" w:rsidRDefault="006B616C" w:rsidP="006B616C">
            <w:pPr>
              <w:numPr>
                <w:ilvl w:val="0"/>
                <w:numId w:val="4"/>
              </w:numPr>
              <w:contextualSpacing/>
              <w:jc w:val="both"/>
              <w:rPr>
                <w:sz w:val="24"/>
                <w:szCs w:val="24"/>
                <w:lang w:eastAsia="et-EE"/>
              </w:rPr>
            </w:pPr>
          </w:p>
        </w:tc>
        <w:tc>
          <w:tcPr>
            <w:tcW w:w="4569" w:type="pct"/>
          </w:tcPr>
          <w:p w:rsidR="006B616C" w:rsidRPr="006B616C" w:rsidRDefault="006B616C" w:rsidP="006B616C">
            <w:pPr>
              <w:jc w:val="both"/>
              <w:rPr>
                <w:sz w:val="24"/>
                <w:szCs w:val="24"/>
              </w:rPr>
            </w:pPr>
            <w:proofErr w:type="spellStart"/>
            <w:r w:rsidRPr="006B616C">
              <w:rPr>
                <w:sz w:val="24"/>
                <w:szCs w:val="24"/>
              </w:rPr>
              <w:t>Kapil</w:t>
            </w:r>
            <w:proofErr w:type="spellEnd"/>
            <w:r w:rsidRPr="006B616C">
              <w:rPr>
                <w:sz w:val="24"/>
                <w:szCs w:val="24"/>
              </w:rPr>
              <w:t xml:space="preserve"> </w:t>
            </w:r>
            <w:proofErr w:type="spellStart"/>
            <w:r w:rsidRPr="006B616C">
              <w:rPr>
                <w:sz w:val="24"/>
                <w:szCs w:val="24"/>
              </w:rPr>
              <w:t>ei</w:t>
            </w:r>
            <w:proofErr w:type="spellEnd"/>
            <w:r w:rsidRPr="006B616C">
              <w:rPr>
                <w:sz w:val="24"/>
                <w:szCs w:val="24"/>
              </w:rPr>
              <w:t xml:space="preserve"> ole </w:t>
            </w:r>
            <w:proofErr w:type="spellStart"/>
            <w:r w:rsidRPr="006B616C">
              <w:rPr>
                <w:sz w:val="24"/>
                <w:szCs w:val="24"/>
              </w:rPr>
              <w:t>abilauda</w:t>
            </w:r>
            <w:proofErr w:type="spellEnd"/>
            <w:r w:rsidRPr="006B616C">
              <w:rPr>
                <w:sz w:val="24"/>
                <w:szCs w:val="24"/>
              </w:rPr>
              <w:t>;</w:t>
            </w:r>
          </w:p>
        </w:tc>
      </w:tr>
      <w:tr w:rsidR="006B616C" w:rsidRPr="006B616C" w:rsidTr="00507BD4">
        <w:tc>
          <w:tcPr>
            <w:tcW w:w="431" w:type="pct"/>
          </w:tcPr>
          <w:p w:rsidR="006B616C" w:rsidRPr="006B616C" w:rsidRDefault="006B616C" w:rsidP="006B616C">
            <w:pPr>
              <w:numPr>
                <w:ilvl w:val="0"/>
                <w:numId w:val="4"/>
              </w:numPr>
              <w:contextualSpacing/>
              <w:jc w:val="both"/>
              <w:rPr>
                <w:sz w:val="24"/>
                <w:szCs w:val="24"/>
                <w:lang w:eastAsia="et-EE"/>
              </w:rPr>
            </w:pPr>
          </w:p>
        </w:tc>
        <w:tc>
          <w:tcPr>
            <w:tcW w:w="4569" w:type="pct"/>
          </w:tcPr>
          <w:p w:rsidR="006B616C" w:rsidRPr="006B616C" w:rsidRDefault="006B616C" w:rsidP="006B616C">
            <w:pPr>
              <w:jc w:val="both"/>
              <w:rPr>
                <w:sz w:val="24"/>
                <w:szCs w:val="24"/>
              </w:rPr>
            </w:pPr>
            <w:proofErr w:type="spellStart"/>
            <w:r w:rsidRPr="006B616C">
              <w:rPr>
                <w:sz w:val="24"/>
                <w:szCs w:val="24"/>
              </w:rPr>
              <w:t>Kapi</w:t>
            </w:r>
            <w:proofErr w:type="spellEnd"/>
            <w:r w:rsidRPr="006B616C">
              <w:rPr>
                <w:sz w:val="24"/>
                <w:szCs w:val="24"/>
              </w:rPr>
              <w:t xml:space="preserve"> </w:t>
            </w:r>
            <w:proofErr w:type="spellStart"/>
            <w:r w:rsidRPr="006B616C">
              <w:rPr>
                <w:sz w:val="24"/>
                <w:szCs w:val="24"/>
              </w:rPr>
              <w:t>mõõdud</w:t>
            </w:r>
            <w:proofErr w:type="spellEnd"/>
            <w:r w:rsidRPr="006B616C">
              <w:rPr>
                <w:sz w:val="24"/>
                <w:szCs w:val="24"/>
              </w:rPr>
              <w:t xml:space="preserve">: </w:t>
            </w:r>
            <w:proofErr w:type="spellStart"/>
            <w:r w:rsidRPr="006B616C">
              <w:rPr>
                <w:sz w:val="24"/>
                <w:szCs w:val="24"/>
              </w:rPr>
              <w:t>laius</w:t>
            </w:r>
            <w:proofErr w:type="spellEnd"/>
            <w:r w:rsidRPr="006B616C">
              <w:rPr>
                <w:sz w:val="24"/>
                <w:szCs w:val="24"/>
              </w:rPr>
              <w:t xml:space="preserve"> </w:t>
            </w:r>
            <w:proofErr w:type="spellStart"/>
            <w:r w:rsidRPr="006B616C">
              <w:rPr>
                <w:sz w:val="24"/>
                <w:szCs w:val="24"/>
              </w:rPr>
              <w:t>vahemikus</w:t>
            </w:r>
            <w:proofErr w:type="spellEnd"/>
            <w:r w:rsidRPr="006B616C">
              <w:rPr>
                <w:sz w:val="24"/>
                <w:szCs w:val="24"/>
              </w:rPr>
              <w:t xml:space="preserve"> 440-650 mm, </w:t>
            </w:r>
            <w:proofErr w:type="spellStart"/>
            <w:r w:rsidRPr="006B616C">
              <w:rPr>
                <w:sz w:val="24"/>
                <w:szCs w:val="24"/>
              </w:rPr>
              <w:t>sügavus</w:t>
            </w:r>
            <w:proofErr w:type="spellEnd"/>
            <w:r w:rsidRPr="006B616C">
              <w:rPr>
                <w:sz w:val="24"/>
                <w:szCs w:val="24"/>
              </w:rPr>
              <w:t xml:space="preserve"> </w:t>
            </w:r>
            <w:proofErr w:type="spellStart"/>
            <w:r w:rsidRPr="006B616C">
              <w:rPr>
                <w:sz w:val="24"/>
                <w:szCs w:val="24"/>
              </w:rPr>
              <w:t>vahemikus</w:t>
            </w:r>
            <w:proofErr w:type="spellEnd"/>
            <w:r w:rsidRPr="006B616C">
              <w:rPr>
                <w:sz w:val="24"/>
                <w:szCs w:val="24"/>
              </w:rPr>
              <w:t xml:space="preserve"> 440-600 mm, </w:t>
            </w:r>
            <w:proofErr w:type="spellStart"/>
            <w:r w:rsidRPr="006B616C">
              <w:rPr>
                <w:sz w:val="24"/>
                <w:szCs w:val="24"/>
              </w:rPr>
              <w:t>kõrgus</w:t>
            </w:r>
            <w:proofErr w:type="spellEnd"/>
            <w:r w:rsidRPr="006B616C">
              <w:rPr>
                <w:sz w:val="24"/>
                <w:szCs w:val="24"/>
              </w:rPr>
              <w:t xml:space="preserve"> </w:t>
            </w:r>
            <w:proofErr w:type="spellStart"/>
            <w:r w:rsidRPr="006B616C">
              <w:rPr>
                <w:sz w:val="24"/>
                <w:szCs w:val="24"/>
              </w:rPr>
              <w:t>vahemikus</w:t>
            </w:r>
            <w:proofErr w:type="spellEnd"/>
            <w:r w:rsidRPr="006B616C">
              <w:rPr>
                <w:sz w:val="24"/>
                <w:szCs w:val="24"/>
              </w:rPr>
              <w:t xml:space="preserve"> 630-950 mm;</w:t>
            </w:r>
          </w:p>
        </w:tc>
      </w:tr>
      <w:tr w:rsidR="006B616C" w:rsidRPr="006B616C" w:rsidTr="00507BD4">
        <w:tc>
          <w:tcPr>
            <w:tcW w:w="431" w:type="pct"/>
          </w:tcPr>
          <w:p w:rsidR="006B616C" w:rsidRPr="006B616C" w:rsidRDefault="006B616C" w:rsidP="006B616C">
            <w:pPr>
              <w:numPr>
                <w:ilvl w:val="0"/>
                <w:numId w:val="4"/>
              </w:numPr>
              <w:contextualSpacing/>
              <w:jc w:val="both"/>
              <w:rPr>
                <w:sz w:val="24"/>
                <w:szCs w:val="24"/>
                <w:lang w:eastAsia="et-EE"/>
              </w:rPr>
            </w:pPr>
          </w:p>
        </w:tc>
        <w:tc>
          <w:tcPr>
            <w:tcW w:w="4569" w:type="pct"/>
          </w:tcPr>
          <w:p w:rsidR="006B616C" w:rsidRPr="006B616C" w:rsidRDefault="006B616C" w:rsidP="006B616C">
            <w:pPr>
              <w:jc w:val="both"/>
              <w:rPr>
                <w:sz w:val="24"/>
                <w:szCs w:val="24"/>
              </w:rPr>
            </w:pPr>
            <w:proofErr w:type="spellStart"/>
            <w:r w:rsidRPr="006B616C">
              <w:rPr>
                <w:sz w:val="24"/>
                <w:szCs w:val="24"/>
              </w:rPr>
              <w:t>Kapi</w:t>
            </w:r>
            <w:proofErr w:type="spellEnd"/>
            <w:r w:rsidRPr="006B616C">
              <w:rPr>
                <w:sz w:val="24"/>
                <w:szCs w:val="24"/>
              </w:rPr>
              <w:t xml:space="preserve"> </w:t>
            </w:r>
            <w:proofErr w:type="spellStart"/>
            <w:r w:rsidRPr="006B616C">
              <w:rPr>
                <w:sz w:val="24"/>
                <w:szCs w:val="24"/>
              </w:rPr>
              <w:t>kaal</w:t>
            </w:r>
            <w:proofErr w:type="spellEnd"/>
            <w:r w:rsidRPr="006B616C">
              <w:rPr>
                <w:sz w:val="24"/>
                <w:szCs w:val="24"/>
              </w:rPr>
              <w:t xml:space="preserve"> on </w:t>
            </w:r>
            <w:proofErr w:type="spellStart"/>
            <w:r w:rsidRPr="006B616C">
              <w:rPr>
                <w:sz w:val="24"/>
                <w:szCs w:val="24"/>
              </w:rPr>
              <w:t>maksimaalselt</w:t>
            </w:r>
            <w:proofErr w:type="spellEnd"/>
            <w:r w:rsidRPr="006B616C">
              <w:rPr>
                <w:sz w:val="24"/>
                <w:szCs w:val="24"/>
              </w:rPr>
              <w:t xml:space="preserve"> 40 kg;</w:t>
            </w:r>
          </w:p>
        </w:tc>
      </w:tr>
      <w:tr w:rsidR="006B616C" w:rsidRPr="006B616C" w:rsidTr="00507BD4">
        <w:tc>
          <w:tcPr>
            <w:tcW w:w="431" w:type="pct"/>
          </w:tcPr>
          <w:p w:rsidR="006B616C" w:rsidRPr="006B616C" w:rsidRDefault="006B616C" w:rsidP="006B616C">
            <w:pPr>
              <w:numPr>
                <w:ilvl w:val="0"/>
                <w:numId w:val="4"/>
              </w:numPr>
              <w:contextualSpacing/>
              <w:jc w:val="both"/>
              <w:rPr>
                <w:sz w:val="24"/>
                <w:szCs w:val="24"/>
                <w:lang w:eastAsia="et-EE"/>
              </w:rPr>
            </w:pPr>
          </w:p>
        </w:tc>
        <w:tc>
          <w:tcPr>
            <w:tcW w:w="4569" w:type="pct"/>
          </w:tcPr>
          <w:p w:rsidR="006B616C" w:rsidRPr="006B616C" w:rsidRDefault="006B616C" w:rsidP="006B616C">
            <w:pPr>
              <w:jc w:val="both"/>
              <w:rPr>
                <w:sz w:val="24"/>
                <w:szCs w:val="24"/>
              </w:rPr>
            </w:pPr>
            <w:proofErr w:type="spellStart"/>
            <w:r w:rsidRPr="006B616C">
              <w:rPr>
                <w:sz w:val="24"/>
                <w:szCs w:val="24"/>
              </w:rPr>
              <w:t>Kapil</w:t>
            </w:r>
            <w:proofErr w:type="spellEnd"/>
            <w:r w:rsidRPr="006B616C">
              <w:rPr>
                <w:sz w:val="24"/>
                <w:szCs w:val="24"/>
              </w:rPr>
              <w:t xml:space="preserve"> </w:t>
            </w:r>
            <w:proofErr w:type="spellStart"/>
            <w:r w:rsidRPr="006B616C">
              <w:rPr>
                <w:sz w:val="24"/>
                <w:szCs w:val="24"/>
              </w:rPr>
              <w:t>peab</w:t>
            </w:r>
            <w:proofErr w:type="spellEnd"/>
            <w:r w:rsidRPr="006B616C">
              <w:rPr>
                <w:sz w:val="24"/>
                <w:szCs w:val="24"/>
              </w:rPr>
              <w:t xml:space="preserve"> </w:t>
            </w:r>
            <w:proofErr w:type="spellStart"/>
            <w:r w:rsidRPr="006B616C">
              <w:rPr>
                <w:sz w:val="24"/>
                <w:szCs w:val="24"/>
              </w:rPr>
              <w:t>olema</w:t>
            </w:r>
            <w:proofErr w:type="spellEnd"/>
            <w:r w:rsidRPr="006B616C">
              <w:rPr>
                <w:sz w:val="24"/>
                <w:szCs w:val="24"/>
              </w:rPr>
              <w:t xml:space="preserve"> 2 </w:t>
            </w:r>
            <w:proofErr w:type="spellStart"/>
            <w:r w:rsidRPr="006B616C">
              <w:rPr>
                <w:sz w:val="24"/>
                <w:szCs w:val="24"/>
              </w:rPr>
              <w:t>sahtlit</w:t>
            </w:r>
            <w:proofErr w:type="spellEnd"/>
            <w:r w:rsidRPr="006B616C">
              <w:rPr>
                <w:sz w:val="24"/>
                <w:szCs w:val="24"/>
              </w:rPr>
              <w:t xml:space="preserve"> </w:t>
            </w:r>
            <w:proofErr w:type="spellStart"/>
            <w:r w:rsidRPr="006B616C">
              <w:rPr>
                <w:sz w:val="24"/>
                <w:szCs w:val="24"/>
              </w:rPr>
              <w:t>või</w:t>
            </w:r>
            <w:proofErr w:type="spellEnd"/>
            <w:r w:rsidRPr="006B616C">
              <w:rPr>
                <w:sz w:val="24"/>
                <w:szCs w:val="24"/>
              </w:rPr>
              <w:t xml:space="preserve"> 1 </w:t>
            </w:r>
            <w:proofErr w:type="spellStart"/>
            <w:r w:rsidRPr="006B616C">
              <w:rPr>
                <w:sz w:val="24"/>
                <w:szCs w:val="24"/>
              </w:rPr>
              <w:t>sahtel</w:t>
            </w:r>
            <w:proofErr w:type="spellEnd"/>
            <w:r w:rsidRPr="006B616C">
              <w:rPr>
                <w:sz w:val="24"/>
                <w:szCs w:val="24"/>
              </w:rPr>
              <w:t xml:space="preserve"> </w:t>
            </w:r>
            <w:proofErr w:type="spellStart"/>
            <w:r w:rsidRPr="006B616C">
              <w:rPr>
                <w:sz w:val="24"/>
                <w:szCs w:val="24"/>
              </w:rPr>
              <w:t>ja</w:t>
            </w:r>
            <w:proofErr w:type="spellEnd"/>
            <w:r w:rsidRPr="006B616C">
              <w:rPr>
                <w:sz w:val="24"/>
                <w:szCs w:val="24"/>
              </w:rPr>
              <w:t xml:space="preserve"> 1 </w:t>
            </w:r>
            <w:proofErr w:type="spellStart"/>
            <w:r w:rsidRPr="006B616C">
              <w:rPr>
                <w:sz w:val="24"/>
                <w:szCs w:val="24"/>
              </w:rPr>
              <w:t>kapp</w:t>
            </w:r>
            <w:proofErr w:type="spellEnd"/>
            <w:r w:rsidRPr="006B616C">
              <w:rPr>
                <w:sz w:val="24"/>
                <w:szCs w:val="24"/>
              </w:rPr>
              <w:t xml:space="preserve"> (</w:t>
            </w:r>
            <w:proofErr w:type="spellStart"/>
            <w:r w:rsidRPr="006B616C">
              <w:rPr>
                <w:sz w:val="24"/>
                <w:szCs w:val="24"/>
              </w:rPr>
              <w:t>sahtlid</w:t>
            </w:r>
            <w:proofErr w:type="spellEnd"/>
            <w:r w:rsidRPr="006B616C">
              <w:rPr>
                <w:sz w:val="24"/>
                <w:szCs w:val="24"/>
              </w:rPr>
              <w:t xml:space="preserve"> </w:t>
            </w:r>
            <w:proofErr w:type="spellStart"/>
            <w:r w:rsidRPr="006B616C">
              <w:rPr>
                <w:sz w:val="24"/>
                <w:szCs w:val="24"/>
              </w:rPr>
              <w:t>väljatõmmatavad</w:t>
            </w:r>
            <w:proofErr w:type="spellEnd"/>
            <w:r w:rsidRPr="006B616C">
              <w:rPr>
                <w:sz w:val="24"/>
                <w:szCs w:val="24"/>
              </w:rPr>
              <w:t xml:space="preserve"> </w:t>
            </w:r>
            <w:proofErr w:type="spellStart"/>
            <w:r w:rsidRPr="006B616C">
              <w:rPr>
                <w:sz w:val="24"/>
                <w:szCs w:val="24"/>
              </w:rPr>
              <w:t>rullikutel</w:t>
            </w:r>
            <w:proofErr w:type="spellEnd"/>
            <w:r w:rsidRPr="006B616C">
              <w:rPr>
                <w:sz w:val="24"/>
                <w:szCs w:val="24"/>
              </w:rPr>
              <w:t xml:space="preserve"> </w:t>
            </w:r>
            <w:proofErr w:type="spellStart"/>
            <w:r w:rsidRPr="006B616C">
              <w:rPr>
                <w:sz w:val="24"/>
                <w:szCs w:val="24"/>
              </w:rPr>
              <w:t>või</w:t>
            </w:r>
            <w:proofErr w:type="spellEnd"/>
            <w:r w:rsidRPr="006B616C">
              <w:rPr>
                <w:sz w:val="24"/>
                <w:szCs w:val="24"/>
              </w:rPr>
              <w:t xml:space="preserve"> </w:t>
            </w:r>
            <w:proofErr w:type="spellStart"/>
            <w:r w:rsidRPr="006B616C">
              <w:rPr>
                <w:sz w:val="24"/>
                <w:szCs w:val="24"/>
              </w:rPr>
              <w:t>siinidel</w:t>
            </w:r>
            <w:proofErr w:type="spellEnd"/>
            <w:r w:rsidRPr="006B616C">
              <w:rPr>
                <w:sz w:val="24"/>
                <w:szCs w:val="24"/>
              </w:rPr>
              <w:t>):</w:t>
            </w:r>
          </w:p>
        </w:tc>
      </w:tr>
      <w:tr w:rsidR="006B616C" w:rsidRPr="006B616C" w:rsidTr="00507BD4">
        <w:tc>
          <w:tcPr>
            <w:tcW w:w="431" w:type="pct"/>
          </w:tcPr>
          <w:p w:rsidR="006B616C" w:rsidRPr="006B616C" w:rsidRDefault="006B616C" w:rsidP="006B616C">
            <w:pPr>
              <w:numPr>
                <w:ilvl w:val="0"/>
                <w:numId w:val="4"/>
              </w:numPr>
              <w:contextualSpacing/>
              <w:jc w:val="both"/>
              <w:rPr>
                <w:sz w:val="24"/>
                <w:szCs w:val="24"/>
                <w:lang w:eastAsia="et-EE"/>
              </w:rPr>
            </w:pPr>
          </w:p>
        </w:tc>
        <w:tc>
          <w:tcPr>
            <w:tcW w:w="4569" w:type="pct"/>
          </w:tcPr>
          <w:p w:rsidR="006B616C" w:rsidRPr="006B616C" w:rsidRDefault="006B616C" w:rsidP="006B616C">
            <w:pPr>
              <w:jc w:val="both"/>
              <w:rPr>
                <w:sz w:val="24"/>
                <w:szCs w:val="24"/>
              </w:rPr>
            </w:pPr>
            <w:proofErr w:type="spellStart"/>
            <w:r w:rsidRPr="006B616C">
              <w:rPr>
                <w:sz w:val="24"/>
                <w:szCs w:val="24"/>
              </w:rPr>
              <w:t>Sahtlite</w:t>
            </w:r>
            <w:proofErr w:type="spellEnd"/>
            <w:r w:rsidRPr="006B616C">
              <w:rPr>
                <w:sz w:val="24"/>
                <w:szCs w:val="24"/>
              </w:rPr>
              <w:t xml:space="preserve"> </w:t>
            </w:r>
            <w:proofErr w:type="spellStart"/>
            <w:r w:rsidRPr="006B616C">
              <w:rPr>
                <w:sz w:val="24"/>
                <w:szCs w:val="24"/>
              </w:rPr>
              <w:t>esipaneel</w:t>
            </w:r>
            <w:proofErr w:type="spellEnd"/>
            <w:r w:rsidRPr="006B616C">
              <w:rPr>
                <w:sz w:val="24"/>
                <w:szCs w:val="24"/>
              </w:rPr>
              <w:t xml:space="preserve"> </w:t>
            </w:r>
            <w:proofErr w:type="spellStart"/>
            <w:r w:rsidRPr="006B616C">
              <w:rPr>
                <w:sz w:val="24"/>
                <w:szCs w:val="24"/>
              </w:rPr>
              <w:t>ja</w:t>
            </w:r>
            <w:proofErr w:type="spellEnd"/>
            <w:r w:rsidRPr="006B616C">
              <w:rPr>
                <w:sz w:val="24"/>
                <w:szCs w:val="24"/>
              </w:rPr>
              <w:t xml:space="preserve"> </w:t>
            </w:r>
            <w:proofErr w:type="spellStart"/>
            <w:r w:rsidRPr="006B616C">
              <w:rPr>
                <w:sz w:val="24"/>
                <w:szCs w:val="24"/>
              </w:rPr>
              <w:t>kapiuks</w:t>
            </w:r>
            <w:proofErr w:type="spellEnd"/>
            <w:r w:rsidRPr="006B616C">
              <w:rPr>
                <w:sz w:val="24"/>
                <w:szCs w:val="24"/>
              </w:rPr>
              <w:t xml:space="preserve"> on </w:t>
            </w:r>
            <w:proofErr w:type="spellStart"/>
            <w:r w:rsidRPr="006B616C">
              <w:rPr>
                <w:sz w:val="24"/>
                <w:szCs w:val="24"/>
              </w:rPr>
              <w:t>niiskuskindlast</w:t>
            </w:r>
            <w:proofErr w:type="spellEnd"/>
            <w:r w:rsidRPr="006B616C">
              <w:rPr>
                <w:sz w:val="24"/>
                <w:szCs w:val="24"/>
              </w:rPr>
              <w:t xml:space="preserve"> </w:t>
            </w:r>
            <w:proofErr w:type="spellStart"/>
            <w:r w:rsidRPr="006B616C">
              <w:rPr>
                <w:sz w:val="24"/>
                <w:szCs w:val="24"/>
              </w:rPr>
              <w:t>materjalist</w:t>
            </w:r>
            <w:proofErr w:type="spellEnd"/>
            <w:r w:rsidRPr="006B616C">
              <w:rPr>
                <w:sz w:val="24"/>
                <w:szCs w:val="24"/>
              </w:rPr>
              <w:t xml:space="preserve">, </w:t>
            </w:r>
            <w:proofErr w:type="spellStart"/>
            <w:r w:rsidRPr="006B616C">
              <w:rPr>
                <w:sz w:val="24"/>
                <w:szCs w:val="24"/>
              </w:rPr>
              <w:t>varustatud</w:t>
            </w:r>
            <w:proofErr w:type="spellEnd"/>
            <w:r w:rsidRPr="006B616C">
              <w:rPr>
                <w:sz w:val="24"/>
                <w:szCs w:val="24"/>
              </w:rPr>
              <w:t xml:space="preserve"> </w:t>
            </w:r>
            <w:proofErr w:type="spellStart"/>
            <w:r w:rsidRPr="006B616C">
              <w:rPr>
                <w:sz w:val="24"/>
                <w:szCs w:val="24"/>
              </w:rPr>
              <w:t>metallist</w:t>
            </w:r>
            <w:proofErr w:type="spellEnd"/>
            <w:r w:rsidRPr="006B616C">
              <w:rPr>
                <w:sz w:val="24"/>
                <w:szCs w:val="24"/>
              </w:rPr>
              <w:t xml:space="preserve"> </w:t>
            </w:r>
            <w:proofErr w:type="spellStart"/>
            <w:r w:rsidRPr="006B616C">
              <w:rPr>
                <w:sz w:val="24"/>
                <w:szCs w:val="24"/>
              </w:rPr>
              <w:t>käepidemetega</w:t>
            </w:r>
            <w:proofErr w:type="spellEnd"/>
            <w:r w:rsidRPr="006B616C">
              <w:rPr>
                <w:sz w:val="24"/>
                <w:szCs w:val="24"/>
              </w:rPr>
              <w:t>;</w:t>
            </w:r>
          </w:p>
        </w:tc>
      </w:tr>
      <w:tr w:rsidR="006B616C" w:rsidRPr="006B616C" w:rsidTr="00507BD4">
        <w:tc>
          <w:tcPr>
            <w:tcW w:w="431" w:type="pct"/>
          </w:tcPr>
          <w:p w:rsidR="006B616C" w:rsidRPr="006B616C" w:rsidRDefault="006B616C" w:rsidP="006B616C">
            <w:pPr>
              <w:numPr>
                <w:ilvl w:val="0"/>
                <w:numId w:val="4"/>
              </w:numPr>
              <w:contextualSpacing/>
              <w:jc w:val="both"/>
              <w:rPr>
                <w:sz w:val="24"/>
                <w:szCs w:val="24"/>
                <w:lang w:eastAsia="et-EE"/>
              </w:rPr>
            </w:pPr>
          </w:p>
        </w:tc>
        <w:tc>
          <w:tcPr>
            <w:tcW w:w="4569" w:type="pct"/>
          </w:tcPr>
          <w:p w:rsidR="006B616C" w:rsidRPr="006B616C" w:rsidRDefault="006B616C" w:rsidP="006B616C">
            <w:pPr>
              <w:jc w:val="both"/>
              <w:rPr>
                <w:sz w:val="24"/>
                <w:szCs w:val="24"/>
              </w:rPr>
            </w:pPr>
            <w:proofErr w:type="spellStart"/>
            <w:r w:rsidRPr="006B616C">
              <w:rPr>
                <w:sz w:val="24"/>
                <w:szCs w:val="24"/>
              </w:rPr>
              <w:t>Kapi</w:t>
            </w:r>
            <w:proofErr w:type="spellEnd"/>
            <w:r w:rsidRPr="006B616C">
              <w:rPr>
                <w:sz w:val="24"/>
                <w:szCs w:val="24"/>
              </w:rPr>
              <w:t xml:space="preserve"> </w:t>
            </w:r>
            <w:proofErr w:type="spellStart"/>
            <w:r w:rsidRPr="006B616C">
              <w:rPr>
                <w:sz w:val="24"/>
                <w:szCs w:val="24"/>
              </w:rPr>
              <w:t>pealispind</w:t>
            </w:r>
            <w:proofErr w:type="spellEnd"/>
            <w:r w:rsidRPr="006B616C">
              <w:rPr>
                <w:sz w:val="24"/>
                <w:szCs w:val="24"/>
              </w:rPr>
              <w:t xml:space="preserve"> on </w:t>
            </w:r>
            <w:proofErr w:type="spellStart"/>
            <w:r w:rsidRPr="006B616C">
              <w:rPr>
                <w:sz w:val="24"/>
                <w:szCs w:val="24"/>
              </w:rPr>
              <w:t>desinfitseerivatele</w:t>
            </w:r>
            <w:proofErr w:type="spellEnd"/>
            <w:r w:rsidRPr="006B616C">
              <w:rPr>
                <w:sz w:val="24"/>
                <w:szCs w:val="24"/>
              </w:rPr>
              <w:t xml:space="preserve"> </w:t>
            </w:r>
            <w:proofErr w:type="spellStart"/>
            <w:r w:rsidRPr="006B616C">
              <w:rPr>
                <w:sz w:val="24"/>
                <w:szCs w:val="24"/>
              </w:rPr>
              <w:t>ainetele</w:t>
            </w:r>
            <w:proofErr w:type="spellEnd"/>
            <w:r w:rsidRPr="006B616C">
              <w:rPr>
                <w:sz w:val="24"/>
                <w:szCs w:val="24"/>
              </w:rPr>
              <w:t xml:space="preserve"> </w:t>
            </w:r>
            <w:proofErr w:type="spellStart"/>
            <w:r w:rsidRPr="006B616C">
              <w:rPr>
                <w:sz w:val="24"/>
                <w:szCs w:val="24"/>
              </w:rPr>
              <w:t>vastupidavast</w:t>
            </w:r>
            <w:proofErr w:type="spellEnd"/>
            <w:r w:rsidRPr="006B616C">
              <w:rPr>
                <w:sz w:val="24"/>
                <w:szCs w:val="24"/>
              </w:rPr>
              <w:t xml:space="preserve"> </w:t>
            </w:r>
            <w:proofErr w:type="spellStart"/>
            <w:r w:rsidRPr="006B616C">
              <w:rPr>
                <w:sz w:val="24"/>
                <w:szCs w:val="24"/>
              </w:rPr>
              <w:t>niiskuskindlast</w:t>
            </w:r>
            <w:proofErr w:type="spellEnd"/>
            <w:r w:rsidRPr="006B616C">
              <w:rPr>
                <w:sz w:val="24"/>
                <w:szCs w:val="24"/>
              </w:rPr>
              <w:t xml:space="preserve"> </w:t>
            </w:r>
            <w:proofErr w:type="spellStart"/>
            <w:r w:rsidRPr="006B616C">
              <w:rPr>
                <w:sz w:val="24"/>
                <w:szCs w:val="24"/>
              </w:rPr>
              <w:t>materjalist</w:t>
            </w:r>
            <w:proofErr w:type="spellEnd"/>
            <w:r w:rsidRPr="006B616C">
              <w:rPr>
                <w:sz w:val="24"/>
                <w:szCs w:val="24"/>
              </w:rPr>
              <w:t>;</w:t>
            </w:r>
          </w:p>
        </w:tc>
      </w:tr>
      <w:tr w:rsidR="006B616C" w:rsidRPr="006B616C" w:rsidTr="00507BD4">
        <w:tc>
          <w:tcPr>
            <w:tcW w:w="431" w:type="pct"/>
          </w:tcPr>
          <w:p w:rsidR="006B616C" w:rsidRPr="006B616C" w:rsidRDefault="006B616C" w:rsidP="006B616C">
            <w:pPr>
              <w:numPr>
                <w:ilvl w:val="0"/>
                <w:numId w:val="4"/>
              </w:numPr>
              <w:contextualSpacing/>
              <w:jc w:val="both"/>
              <w:rPr>
                <w:sz w:val="24"/>
                <w:szCs w:val="24"/>
                <w:lang w:eastAsia="et-EE"/>
              </w:rPr>
            </w:pPr>
          </w:p>
        </w:tc>
        <w:tc>
          <w:tcPr>
            <w:tcW w:w="4569" w:type="pct"/>
          </w:tcPr>
          <w:p w:rsidR="006B616C" w:rsidRPr="006B616C" w:rsidRDefault="006B616C" w:rsidP="006B616C">
            <w:pPr>
              <w:jc w:val="both"/>
              <w:rPr>
                <w:sz w:val="24"/>
                <w:szCs w:val="24"/>
              </w:rPr>
            </w:pPr>
            <w:proofErr w:type="spellStart"/>
            <w:r w:rsidRPr="006B616C">
              <w:rPr>
                <w:sz w:val="24"/>
                <w:szCs w:val="24"/>
              </w:rPr>
              <w:t>Sahtli</w:t>
            </w:r>
            <w:proofErr w:type="spellEnd"/>
            <w:r w:rsidRPr="006B616C">
              <w:rPr>
                <w:sz w:val="24"/>
                <w:szCs w:val="24"/>
              </w:rPr>
              <w:t xml:space="preserve"> </w:t>
            </w:r>
            <w:proofErr w:type="spellStart"/>
            <w:r w:rsidRPr="006B616C">
              <w:rPr>
                <w:sz w:val="24"/>
                <w:szCs w:val="24"/>
              </w:rPr>
              <w:t>põhi</w:t>
            </w:r>
            <w:proofErr w:type="spellEnd"/>
            <w:r w:rsidRPr="006B616C">
              <w:rPr>
                <w:sz w:val="24"/>
                <w:szCs w:val="24"/>
              </w:rPr>
              <w:t xml:space="preserve"> on </w:t>
            </w:r>
            <w:proofErr w:type="spellStart"/>
            <w:r w:rsidRPr="006B616C">
              <w:rPr>
                <w:sz w:val="24"/>
                <w:szCs w:val="24"/>
              </w:rPr>
              <w:t>kergesti</w:t>
            </w:r>
            <w:proofErr w:type="spellEnd"/>
            <w:r w:rsidRPr="006B616C">
              <w:rPr>
                <w:sz w:val="24"/>
                <w:szCs w:val="24"/>
              </w:rPr>
              <w:t xml:space="preserve"> </w:t>
            </w:r>
            <w:proofErr w:type="spellStart"/>
            <w:r w:rsidRPr="006B616C">
              <w:rPr>
                <w:sz w:val="24"/>
                <w:szCs w:val="24"/>
              </w:rPr>
              <w:t>puhastatav</w:t>
            </w:r>
            <w:proofErr w:type="spellEnd"/>
            <w:r w:rsidRPr="006B616C">
              <w:rPr>
                <w:sz w:val="24"/>
                <w:szCs w:val="24"/>
              </w:rPr>
              <w:t>;</w:t>
            </w:r>
          </w:p>
        </w:tc>
      </w:tr>
      <w:tr w:rsidR="006B616C" w:rsidRPr="006B616C" w:rsidTr="00507BD4">
        <w:tc>
          <w:tcPr>
            <w:tcW w:w="431" w:type="pct"/>
          </w:tcPr>
          <w:p w:rsidR="006B616C" w:rsidRPr="006B616C" w:rsidRDefault="006B616C" w:rsidP="006B616C">
            <w:pPr>
              <w:numPr>
                <w:ilvl w:val="0"/>
                <w:numId w:val="4"/>
              </w:numPr>
              <w:contextualSpacing/>
              <w:jc w:val="both"/>
              <w:rPr>
                <w:sz w:val="24"/>
                <w:szCs w:val="24"/>
                <w:lang w:eastAsia="et-EE"/>
              </w:rPr>
            </w:pPr>
          </w:p>
        </w:tc>
        <w:tc>
          <w:tcPr>
            <w:tcW w:w="4569" w:type="pct"/>
          </w:tcPr>
          <w:p w:rsidR="006B616C" w:rsidRPr="006B616C" w:rsidRDefault="006B616C" w:rsidP="006B616C">
            <w:pPr>
              <w:jc w:val="both"/>
              <w:rPr>
                <w:sz w:val="24"/>
                <w:szCs w:val="24"/>
              </w:rPr>
            </w:pPr>
            <w:proofErr w:type="spellStart"/>
            <w:r w:rsidRPr="006B616C">
              <w:rPr>
                <w:sz w:val="24"/>
                <w:szCs w:val="24"/>
              </w:rPr>
              <w:t>Kapil</w:t>
            </w:r>
            <w:proofErr w:type="spellEnd"/>
            <w:r w:rsidRPr="006B616C">
              <w:rPr>
                <w:sz w:val="24"/>
                <w:szCs w:val="24"/>
              </w:rPr>
              <w:t xml:space="preserve"> on </w:t>
            </w:r>
            <w:proofErr w:type="spellStart"/>
            <w:r w:rsidRPr="006B616C">
              <w:rPr>
                <w:sz w:val="24"/>
                <w:szCs w:val="24"/>
              </w:rPr>
              <w:t>kasutatud</w:t>
            </w:r>
            <w:proofErr w:type="spellEnd"/>
            <w:r w:rsidRPr="006B616C">
              <w:rPr>
                <w:sz w:val="24"/>
                <w:szCs w:val="24"/>
              </w:rPr>
              <w:t xml:space="preserve"> </w:t>
            </w:r>
            <w:proofErr w:type="spellStart"/>
            <w:r w:rsidRPr="006B616C">
              <w:rPr>
                <w:sz w:val="24"/>
                <w:szCs w:val="24"/>
              </w:rPr>
              <w:t>puidust</w:t>
            </w:r>
            <w:proofErr w:type="spellEnd"/>
            <w:r w:rsidRPr="006B616C">
              <w:rPr>
                <w:sz w:val="24"/>
                <w:szCs w:val="24"/>
              </w:rPr>
              <w:t xml:space="preserve"> </w:t>
            </w:r>
            <w:proofErr w:type="spellStart"/>
            <w:r w:rsidRPr="006B616C">
              <w:rPr>
                <w:sz w:val="24"/>
                <w:szCs w:val="24"/>
              </w:rPr>
              <w:t>või</w:t>
            </w:r>
            <w:proofErr w:type="spellEnd"/>
            <w:r w:rsidRPr="006B616C">
              <w:rPr>
                <w:sz w:val="24"/>
                <w:szCs w:val="24"/>
              </w:rPr>
              <w:t xml:space="preserve"> </w:t>
            </w:r>
            <w:proofErr w:type="spellStart"/>
            <w:r w:rsidRPr="006B616C">
              <w:rPr>
                <w:sz w:val="24"/>
                <w:szCs w:val="24"/>
              </w:rPr>
              <w:t>puidu</w:t>
            </w:r>
            <w:proofErr w:type="spellEnd"/>
            <w:r w:rsidRPr="006B616C">
              <w:rPr>
                <w:sz w:val="24"/>
                <w:szCs w:val="24"/>
              </w:rPr>
              <w:t xml:space="preserve"> </w:t>
            </w:r>
            <w:proofErr w:type="spellStart"/>
            <w:r w:rsidRPr="006B616C">
              <w:rPr>
                <w:sz w:val="24"/>
                <w:szCs w:val="24"/>
              </w:rPr>
              <w:t>imitatsiooniga</w:t>
            </w:r>
            <w:proofErr w:type="spellEnd"/>
            <w:r w:rsidRPr="006B616C">
              <w:rPr>
                <w:sz w:val="24"/>
                <w:szCs w:val="24"/>
              </w:rPr>
              <w:t xml:space="preserve"> </w:t>
            </w:r>
            <w:proofErr w:type="spellStart"/>
            <w:r w:rsidRPr="006B616C">
              <w:rPr>
                <w:sz w:val="24"/>
                <w:szCs w:val="24"/>
              </w:rPr>
              <w:t>detaile</w:t>
            </w:r>
            <w:proofErr w:type="spellEnd"/>
            <w:r w:rsidRPr="006B616C">
              <w:rPr>
                <w:sz w:val="24"/>
                <w:szCs w:val="24"/>
              </w:rPr>
              <w:t xml:space="preserve"> </w:t>
            </w:r>
            <w:proofErr w:type="spellStart"/>
            <w:r w:rsidRPr="006B616C">
              <w:rPr>
                <w:sz w:val="24"/>
                <w:szCs w:val="24"/>
              </w:rPr>
              <w:t>nii</w:t>
            </w:r>
            <w:proofErr w:type="spellEnd"/>
            <w:r w:rsidRPr="006B616C">
              <w:rPr>
                <w:sz w:val="24"/>
                <w:szCs w:val="24"/>
              </w:rPr>
              <w:t xml:space="preserve"> </w:t>
            </w:r>
            <w:proofErr w:type="spellStart"/>
            <w:r w:rsidRPr="006B616C">
              <w:rPr>
                <w:sz w:val="24"/>
                <w:szCs w:val="24"/>
              </w:rPr>
              <w:t>külgedel</w:t>
            </w:r>
            <w:proofErr w:type="spellEnd"/>
            <w:r w:rsidRPr="006B616C">
              <w:rPr>
                <w:sz w:val="24"/>
                <w:szCs w:val="24"/>
              </w:rPr>
              <w:t xml:space="preserve"> </w:t>
            </w:r>
            <w:proofErr w:type="spellStart"/>
            <w:r w:rsidRPr="006B616C">
              <w:rPr>
                <w:sz w:val="24"/>
                <w:szCs w:val="24"/>
              </w:rPr>
              <w:t>kui</w:t>
            </w:r>
            <w:proofErr w:type="spellEnd"/>
            <w:r w:rsidRPr="006B616C">
              <w:rPr>
                <w:sz w:val="24"/>
                <w:szCs w:val="24"/>
              </w:rPr>
              <w:t xml:space="preserve"> ka </w:t>
            </w:r>
            <w:proofErr w:type="spellStart"/>
            <w:r w:rsidRPr="006B616C">
              <w:rPr>
                <w:sz w:val="24"/>
                <w:szCs w:val="24"/>
              </w:rPr>
              <w:t>kapiuksel</w:t>
            </w:r>
            <w:proofErr w:type="spellEnd"/>
            <w:r w:rsidRPr="006B616C">
              <w:rPr>
                <w:sz w:val="24"/>
                <w:szCs w:val="24"/>
              </w:rPr>
              <w:t xml:space="preserve"> </w:t>
            </w:r>
            <w:proofErr w:type="spellStart"/>
            <w:r w:rsidRPr="006B616C">
              <w:rPr>
                <w:sz w:val="24"/>
                <w:szCs w:val="24"/>
              </w:rPr>
              <w:t>ja</w:t>
            </w:r>
            <w:proofErr w:type="spellEnd"/>
            <w:r w:rsidRPr="006B616C">
              <w:rPr>
                <w:sz w:val="24"/>
                <w:szCs w:val="24"/>
              </w:rPr>
              <w:t xml:space="preserve"> </w:t>
            </w:r>
            <w:proofErr w:type="spellStart"/>
            <w:r w:rsidRPr="006B616C">
              <w:rPr>
                <w:sz w:val="24"/>
                <w:szCs w:val="24"/>
              </w:rPr>
              <w:t>esipaneelil</w:t>
            </w:r>
            <w:proofErr w:type="spellEnd"/>
            <w:r w:rsidRPr="006B616C">
              <w:rPr>
                <w:sz w:val="24"/>
                <w:szCs w:val="24"/>
              </w:rPr>
              <w:t xml:space="preserve">; </w:t>
            </w:r>
          </w:p>
        </w:tc>
      </w:tr>
      <w:tr w:rsidR="006B616C" w:rsidRPr="006B616C" w:rsidTr="00507BD4">
        <w:tc>
          <w:tcPr>
            <w:tcW w:w="431" w:type="pct"/>
          </w:tcPr>
          <w:p w:rsidR="006B616C" w:rsidRPr="006B616C" w:rsidRDefault="006B616C" w:rsidP="006B616C">
            <w:pPr>
              <w:numPr>
                <w:ilvl w:val="0"/>
                <w:numId w:val="4"/>
              </w:numPr>
              <w:contextualSpacing/>
              <w:jc w:val="both"/>
              <w:rPr>
                <w:sz w:val="24"/>
                <w:szCs w:val="24"/>
                <w:lang w:eastAsia="et-EE"/>
              </w:rPr>
            </w:pPr>
          </w:p>
        </w:tc>
        <w:tc>
          <w:tcPr>
            <w:tcW w:w="4569" w:type="pct"/>
          </w:tcPr>
          <w:p w:rsidR="006B616C" w:rsidRPr="006B616C" w:rsidRDefault="006B616C" w:rsidP="006B616C">
            <w:pPr>
              <w:jc w:val="both"/>
              <w:rPr>
                <w:sz w:val="24"/>
                <w:szCs w:val="24"/>
              </w:rPr>
            </w:pPr>
            <w:proofErr w:type="spellStart"/>
            <w:r w:rsidRPr="006B616C">
              <w:rPr>
                <w:sz w:val="24"/>
                <w:szCs w:val="24"/>
              </w:rPr>
              <w:t>Voodi</w:t>
            </w:r>
            <w:proofErr w:type="spellEnd"/>
            <w:r w:rsidRPr="006B616C">
              <w:rPr>
                <w:sz w:val="24"/>
                <w:szCs w:val="24"/>
              </w:rPr>
              <w:t xml:space="preserve"> </w:t>
            </w:r>
            <w:proofErr w:type="spellStart"/>
            <w:r w:rsidRPr="006B616C">
              <w:rPr>
                <w:sz w:val="24"/>
                <w:szCs w:val="24"/>
              </w:rPr>
              <w:t>ja</w:t>
            </w:r>
            <w:proofErr w:type="spellEnd"/>
            <w:r w:rsidRPr="006B616C">
              <w:rPr>
                <w:sz w:val="24"/>
                <w:szCs w:val="24"/>
              </w:rPr>
              <w:t xml:space="preserve"> </w:t>
            </w:r>
            <w:proofErr w:type="spellStart"/>
            <w:r w:rsidRPr="006B616C">
              <w:rPr>
                <w:sz w:val="24"/>
                <w:szCs w:val="24"/>
              </w:rPr>
              <w:t>palatikapil</w:t>
            </w:r>
            <w:proofErr w:type="spellEnd"/>
            <w:r w:rsidRPr="006B616C">
              <w:rPr>
                <w:sz w:val="24"/>
                <w:szCs w:val="24"/>
              </w:rPr>
              <w:t xml:space="preserve"> on </w:t>
            </w:r>
            <w:proofErr w:type="spellStart"/>
            <w:r w:rsidRPr="006B616C">
              <w:rPr>
                <w:sz w:val="24"/>
                <w:szCs w:val="24"/>
              </w:rPr>
              <w:t>kasutatud</w:t>
            </w:r>
            <w:proofErr w:type="spellEnd"/>
            <w:r w:rsidRPr="006B616C">
              <w:rPr>
                <w:sz w:val="24"/>
                <w:szCs w:val="24"/>
              </w:rPr>
              <w:t xml:space="preserve"> </w:t>
            </w:r>
            <w:proofErr w:type="spellStart"/>
            <w:r w:rsidRPr="006B616C">
              <w:rPr>
                <w:sz w:val="24"/>
                <w:szCs w:val="24"/>
              </w:rPr>
              <w:t>sama</w:t>
            </w:r>
            <w:proofErr w:type="spellEnd"/>
            <w:r w:rsidRPr="006B616C">
              <w:rPr>
                <w:sz w:val="24"/>
                <w:szCs w:val="24"/>
              </w:rPr>
              <w:t xml:space="preserve"> </w:t>
            </w:r>
            <w:proofErr w:type="spellStart"/>
            <w:r w:rsidRPr="006B616C">
              <w:rPr>
                <w:sz w:val="24"/>
                <w:szCs w:val="24"/>
              </w:rPr>
              <w:t>puidu</w:t>
            </w:r>
            <w:proofErr w:type="spellEnd"/>
            <w:r w:rsidRPr="006B616C">
              <w:rPr>
                <w:sz w:val="24"/>
                <w:szCs w:val="24"/>
              </w:rPr>
              <w:t>/</w:t>
            </w:r>
            <w:proofErr w:type="spellStart"/>
            <w:r w:rsidRPr="006B616C">
              <w:rPr>
                <w:sz w:val="24"/>
                <w:szCs w:val="24"/>
              </w:rPr>
              <w:t>puiduimitatsiooni</w:t>
            </w:r>
            <w:proofErr w:type="spellEnd"/>
            <w:r w:rsidRPr="006B616C">
              <w:rPr>
                <w:sz w:val="24"/>
                <w:szCs w:val="24"/>
              </w:rPr>
              <w:t xml:space="preserve"> </w:t>
            </w:r>
            <w:proofErr w:type="spellStart"/>
            <w:r w:rsidRPr="006B616C">
              <w:rPr>
                <w:sz w:val="24"/>
                <w:szCs w:val="24"/>
              </w:rPr>
              <w:t>tooni</w:t>
            </w:r>
            <w:proofErr w:type="spellEnd"/>
            <w:r w:rsidRPr="006B616C">
              <w:rPr>
                <w:sz w:val="24"/>
                <w:szCs w:val="24"/>
              </w:rPr>
              <w:t xml:space="preserve"> </w:t>
            </w:r>
            <w:proofErr w:type="spellStart"/>
            <w:r w:rsidRPr="006B616C">
              <w:rPr>
                <w:sz w:val="24"/>
                <w:szCs w:val="24"/>
              </w:rPr>
              <w:t>ning</w:t>
            </w:r>
            <w:proofErr w:type="spellEnd"/>
            <w:r w:rsidRPr="006B616C">
              <w:rPr>
                <w:sz w:val="24"/>
                <w:szCs w:val="24"/>
              </w:rPr>
              <w:t xml:space="preserve"> </w:t>
            </w:r>
            <w:proofErr w:type="spellStart"/>
            <w:r w:rsidRPr="006B616C">
              <w:rPr>
                <w:sz w:val="24"/>
                <w:szCs w:val="24"/>
              </w:rPr>
              <w:t>kapid</w:t>
            </w:r>
            <w:proofErr w:type="spellEnd"/>
            <w:r w:rsidRPr="006B616C">
              <w:rPr>
                <w:sz w:val="24"/>
                <w:szCs w:val="24"/>
              </w:rPr>
              <w:t xml:space="preserve"> </w:t>
            </w:r>
            <w:proofErr w:type="spellStart"/>
            <w:r w:rsidRPr="006B616C">
              <w:rPr>
                <w:sz w:val="24"/>
                <w:szCs w:val="24"/>
              </w:rPr>
              <w:t>kuuluvad</w:t>
            </w:r>
            <w:proofErr w:type="spellEnd"/>
            <w:r w:rsidRPr="006B616C">
              <w:rPr>
                <w:sz w:val="24"/>
                <w:szCs w:val="24"/>
              </w:rPr>
              <w:t xml:space="preserve"> </w:t>
            </w:r>
            <w:proofErr w:type="spellStart"/>
            <w:r w:rsidRPr="006B616C">
              <w:rPr>
                <w:sz w:val="24"/>
                <w:szCs w:val="24"/>
              </w:rPr>
              <w:t>samasse</w:t>
            </w:r>
            <w:proofErr w:type="spellEnd"/>
            <w:r w:rsidRPr="006B616C">
              <w:rPr>
                <w:sz w:val="24"/>
                <w:szCs w:val="24"/>
              </w:rPr>
              <w:t xml:space="preserve"> </w:t>
            </w:r>
            <w:proofErr w:type="spellStart"/>
            <w:r w:rsidRPr="006B616C">
              <w:rPr>
                <w:sz w:val="24"/>
                <w:szCs w:val="24"/>
              </w:rPr>
              <w:t>tootegruppi</w:t>
            </w:r>
            <w:proofErr w:type="spellEnd"/>
            <w:r w:rsidRPr="006B616C">
              <w:rPr>
                <w:sz w:val="24"/>
                <w:szCs w:val="24"/>
              </w:rPr>
              <w:t xml:space="preserve"> </w:t>
            </w:r>
            <w:proofErr w:type="spellStart"/>
            <w:r w:rsidRPr="006B616C">
              <w:rPr>
                <w:sz w:val="24"/>
                <w:szCs w:val="24"/>
              </w:rPr>
              <w:t>pakutavate</w:t>
            </w:r>
            <w:proofErr w:type="spellEnd"/>
            <w:r w:rsidRPr="006B616C">
              <w:rPr>
                <w:sz w:val="24"/>
                <w:szCs w:val="24"/>
              </w:rPr>
              <w:t xml:space="preserve"> </w:t>
            </w:r>
            <w:proofErr w:type="spellStart"/>
            <w:r w:rsidRPr="006B616C">
              <w:rPr>
                <w:sz w:val="24"/>
                <w:szCs w:val="24"/>
              </w:rPr>
              <w:t>vooditega</w:t>
            </w:r>
            <w:proofErr w:type="spellEnd"/>
            <w:r w:rsidRPr="006B616C">
              <w:rPr>
                <w:sz w:val="24"/>
                <w:szCs w:val="24"/>
              </w:rPr>
              <w:t xml:space="preserve"> (</w:t>
            </w:r>
            <w:proofErr w:type="spellStart"/>
            <w:r w:rsidRPr="006B616C">
              <w:rPr>
                <w:sz w:val="24"/>
                <w:szCs w:val="24"/>
              </w:rPr>
              <w:t>ehk</w:t>
            </w:r>
            <w:proofErr w:type="spellEnd"/>
            <w:r w:rsidRPr="006B616C">
              <w:rPr>
                <w:sz w:val="24"/>
                <w:szCs w:val="24"/>
              </w:rPr>
              <w:t xml:space="preserve"> </w:t>
            </w:r>
            <w:proofErr w:type="spellStart"/>
            <w:r w:rsidRPr="006B616C">
              <w:rPr>
                <w:sz w:val="24"/>
                <w:szCs w:val="24"/>
              </w:rPr>
              <w:t>moodustavad</w:t>
            </w:r>
            <w:proofErr w:type="spellEnd"/>
            <w:r w:rsidRPr="006B616C">
              <w:rPr>
                <w:sz w:val="24"/>
                <w:szCs w:val="24"/>
              </w:rPr>
              <w:t xml:space="preserve"> </w:t>
            </w:r>
            <w:proofErr w:type="spellStart"/>
            <w:r w:rsidRPr="006B616C">
              <w:rPr>
                <w:sz w:val="24"/>
                <w:szCs w:val="24"/>
              </w:rPr>
              <w:t>komplekti</w:t>
            </w:r>
            <w:proofErr w:type="spellEnd"/>
            <w:r w:rsidRPr="006B616C">
              <w:rPr>
                <w:sz w:val="24"/>
                <w:szCs w:val="24"/>
              </w:rPr>
              <w:t>).</w:t>
            </w:r>
          </w:p>
        </w:tc>
      </w:tr>
    </w:tbl>
    <w:p w:rsidR="006B616C" w:rsidRDefault="006B616C" w:rsidP="00352C7E">
      <w:pPr>
        <w:pStyle w:val="Loendilik"/>
        <w:rPr>
          <w:rFonts w:ascii="Times New Roman" w:hAnsi="Times New Roman" w:cs="Times New Roman"/>
          <w:sz w:val="24"/>
          <w:szCs w:val="24"/>
        </w:rPr>
      </w:pPr>
    </w:p>
    <w:p w:rsidR="006B616C" w:rsidRPr="006B616C" w:rsidRDefault="006B616C" w:rsidP="006B616C">
      <w:pPr>
        <w:widowControl w:val="0"/>
        <w:numPr>
          <w:ilvl w:val="0"/>
          <w:numId w:val="5"/>
        </w:numPr>
        <w:suppressAutoHyphens/>
        <w:spacing w:after="0" w:line="240" w:lineRule="auto"/>
        <w:ind w:left="567" w:hanging="567"/>
        <w:jc w:val="both"/>
        <w:rPr>
          <w:rFonts w:ascii="Times New Roman" w:eastAsia="HG Mincho Light J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6B616C">
        <w:rPr>
          <w:rFonts w:ascii="Times New Roman" w:eastAsia="HG Mincho Light J" w:hAnsi="Times New Roman" w:cs="Times New Roman"/>
          <w:b/>
          <w:bCs/>
          <w:color w:val="000000"/>
          <w:sz w:val="24"/>
          <w:szCs w:val="24"/>
          <w:lang w:eastAsia="ar-SA"/>
        </w:rPr>
        <w:t>Müügigarantii</w:t>
      </w:r>
    </w:p>
    <w:p w:rsidR="006B616C" w:rsidRPr="006B616C" w:rsidRDefault="006B616C" w:rsidP="006B616C">
      <w:pPr>
        <w:widowControl w:val="0"/>
        <w:numPr>
          <w:ilvl w:val="1"/>
          <w:numId w:val="5"/>
        </w:num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proofErr w:type="spellStart"/>
      <w:r w:rsidRPr="006B616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Kauba</w:t>
      </w:r>
      <w:proofErr w:type="spellEnd"/>
      <w:r w:rsidRPr="006B616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6B616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garantiiaeg</w:t>
      </w:r>
      <w:proofErr w:type="spellEnd"/>
      <w:r w:rsidRPr="006B616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on </w:t>
      </w:r>
      <w:r w:rsidRPr="006B616C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2 (</w:t>
      </w:r>
      <w:proofErr w:type="spellStart"/>
      <w:r w:rsidRPr="006B616C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kaks</w:t>
      </w:r>
      <w:proofErr w:type="spellEnd"/>
      <w:r w:rsidRPr="006B616C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) </w:t>
      </w:r>
      <w:proofErr w:type="spellStart"/>
      <w:r w:rsidRPr="006B616C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aastat</w:t>
      </w:r>
      <w:proofErr w:type="spellEnd"/>
      <w:r w:rsidRPr="006B616C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6B616C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ning</w:t>
      </w:r>
      <w:proofErr w:type="spellEnd"/>
      <w:r w:rsidRPr="006B616C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6B616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garantiiaega</w:t>
      </w:r>
      <w:proofErr w:type="spellEnd"/>
      <w:r w:rsidRPr="006B616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6B616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arvestatakse</w:t>
      </w:r>
      <w:proofErr w:type="spellEnd"/>
      <w:r w:rsidRPr="006B616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6B616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alates</w:t>
      </w:r>
      <w:proofErr w:type="spellEnd"/>
      <w:r w:rsidRPr="006B616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6B616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kauba</w:t>
      </w:r>
      <w:proofErr w:type="spellEnd"/>
      <w:r w:rsidRPr="006B616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6B616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üleandmise-vastuvõtmise</w:t>
      </w:r>
      <w:proofErr w:type="spellEnd"/>
      <w:r w:rsidRPr="006B616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6B616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akti</w:t>
      </w:r>
      <w:proofErr w:type="spellEnd"/>
      <w:r w:rsidRPr="006B616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6B616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ostjapoolse</w:t>
      </w:r>
      <w:proofErr w:type="spellEnd"/>
      <w:r w:rsidRPr="006B616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6B616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esindaja</w:t>
      </w:r>
      <w:proofErr w:type="spellEnd"/>
      <w:r w:rsidRPr="006B616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6B616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kinnitamise</w:t>
      </w:r>
      <w:proofErr w:type="spellEnd"/>
      <w:r w:rsidRPr="006B616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6B616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kuupäevast</w:t>
      </w:r>
      <w:proofErr w:type="spellEnd"/>
      <w:r w:rsidRPr="006B616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. </w:t>
      </w:r>
    </w:p>
    <w:p w:rsidR="006B616C" w:rsidRPr="006B616C" w:rsidRDefault="006B616C" w:rsidP="006B616C">
      <w:pPr>
        <w:widowControl w:val="0"/>
        <w:numPr>
          <w:ilvl w:val="1"/>
          <w:numId w:val="5"/>
        </w:num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proofErr w:type="spellStart"/>
      <w:r w:rsidRPr="006B616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Müüja</w:t>
      </w:r>
      <w:proofErr w:type="spellEnd"/>
      <w:r w:rsidRPr="006B616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6B616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tagab</w:t>
      </w:r>
      <w:proofErr w:type="spellEnd"/>
      <w:r w:rsidRPr="006B616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, et </w:t>
      </w:r>
      <w:proofErr w:type="spellStart"/>
      <w:r w:rsidRPr="006B616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kaup</w:t>
      </w:r>
      <w:proofErr w:type="spellEnd"/>
      <w:r w:rsidRPr="006B616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6B616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vastab</w:t>
      </w:r>
      <w:proofErr w:type="spellEnd"/>
      <w:r w:rsidRPr="006B616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6B616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õigusaktides</w:t>
      </w:r>
      <w:proofErr w:type="spellEnd"/>
      <w:r w:rsidRPr="006B616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, </w:t>
      </w:r>
      <w:proofErr w:type="spellStart"/>
      <w:r w:rsidRPr="006B616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riigihanke</w:t>
      </w:r>
      <w:proofErr w:type="spellEnd"/>
      <w:r w:rsidRPr="006B616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6B616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alusdokumentides</w:t>
      </w:r>
      <w:proofErr w:type="spellEnd"/>
      <w:r w:rsidRPr="006B616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6B616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nõutule</w:t>
      </w:r>
      <w:proofErr w:type="spellEnd"/>
      <w:r w:rsidRPr="006B616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6B616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ning</w:t>
      </w:r>
      <w:proofErr w:type="spellEnd"/>
      <w:r w:rsidRPr="006B616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6B616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pakkumuses</w:t>
      </w:r>
      <w:proofErr w:type="spellEnd"/>
      <w:r w:rsidRPr="006B616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6B616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lubatule</w:t>
      </w:r>
      <w:proofErr w:type="spellEnd"/>
      <w:r w:rsidRPr="006B616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, on </w:t>
      </w:r>
      <w:proofErr w:type="spellStart"/>
      <w:r w:rsidRPr="006B616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kõrgekvaliteediline</w:t>
      </w:r>
      <w:proofErr w:type="spellEnd"/>
      <w:r w:rsidRPr="006B616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6B616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ning</w:t>
      </w:r>
      <w:proofErr w:type="spellEnd"/>
      <w:r w:rsidRPr="006B616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6B616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müüja</w:t>
      </w:r>
      <w:proofErr w:type="spellEnd"/>
      <w:r w:rsidRPr="006B616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6B616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parimate</w:t>
      </w:r>
      <w:proofErr w:type="spellEnd"/>
      <w:r w:rsidRPr="006B616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6B616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teadmiste</w:t>
      </w:r>
      <w:proofErr w:type="spellEnd"/>
      <w:r w:rsidRPr="006B616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6B616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kohaselt</w:t>
      </w:r>
      <w:proofErr w:type="spellEnd"/>
      <w:r w:rsidRPr="006B616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6B616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sobib</w:t>
      </w:r>
      <w:proofErr w:type="spellEnd"/>
      <w:r w:rsidRPr="006B616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6B616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ostjale</w:t>
      </w:r>
      <w:proofErr w:type="spellEnd"/>
      <w:r w:rsidRPr="006B616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6B616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kasutamiseks</w:t>
      </w:r>
      <w:proofErr w:type="spellEnd"/>
      <w:r w:rsidRPr="006B616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.</w:t>
      </w:r>
    </w:p>
    <w:p w:rsidR="006B616C" w:rsidRPr="006B616C" w:rsidRDefault="006B616C" w:rsidP="006B616C">
      <w:pPr>
        <w:widowControl w:val="0"/>
        <w:numPr>
          <w:ilvl w:val="1"/>
          <w:numId w:val="5"/>
        </w:num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proofErr w:type="spellStart"/>
      <w:r w:rsidRPr="006B616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Garantiiajal</w:t>
      </w:r>
      <w:proofErr w:type="spellEnd"/>
      <w:r w:rsidRPr="006B616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6B616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kohustub</w:t>
      </w:r>
      <w:proofErr w:type="spellEnd"/>
      <w:r w:rsidRPr="006B616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6B616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puudusega</w:t>
      </w:r>
      <w:proofErr w:type="spellEnd"/>
      <w:r w:rsidRPr="006B616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6B616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kauba</w:t>
      </w:r>
      <w:proofErr w:type="spellEnd"/>
      <w:r w:rsidRPr="006B616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6B616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oma</w:t>
      </w:r>
      <w:proofErr w:type="spellEnd"/>
      <w:r w:rsidRPr="006B616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6B616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kulul</w:t>
      </w:r>
      <w:proofErr w:type="spellEnd"/>
      <w:r w:rsidRPr="006B616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6B616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parandama</w:t>
      </w:r>
      <w:proofErr w:type="spellEnd"/>
      <w:r w:rsidRPr="006B616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6B616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või</w:t>
      </w:r>
      <w:proofErr w:type="spellEnd"/>
      <w:r w:rsidRPr="006B616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6B616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asendama</w:t>
      </w:r>
      <w:proofErr w:type="spellEnd"/>
      <w:r w:rsidRPr="006B616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7 (</w:t>
      </w:r>
      <w:proofErr w:type="spellStart"/>
      <w:r w:rsidRPr="006B616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seitsme</w:t>
      </w:r>
      <w:proofErr w:type="spellEnd"/>
      <w:r w:rsidRPr="006B616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) </w:t>
      </w:r>
      <w:proofErr w:type="spellStart"/>
      <w:r w:rsidRPr="006B616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tööpäeva</w:t>
      </w:r>
      <w:proofErr w:type="spellEnd"/>
      <w:r w:rsidRPr="006B616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6B616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jooksul</w:t>
      </w:r>
      <w:proofErr w:type="spellEnd"/>
      <w:r w:rsidRPr="006B616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6B616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alates</w:t>
      </w:r>
      <w:proofErr w:type="spellEnd"/>
      <w:r w:rsidRPr="006B616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6B616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ostjalt</w:t>
      </w:r>
      <w:proofErr w:type="spellEnd"/>
      <w:r w:rsidRPr="006B616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6B616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vastava</w:t>
      </w:r>
      <w:proofErr w:type="spellEnd"/>
      <w:r w:rsidRPr="006B616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6B616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teate</w:t>
      </w:r>
      <w:proofErr w:type="spellEnd"/>
      <w:r w:rsidRPr="006B616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6B616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saamisest</w:t>
      </w:r>
      <w:proofErr w:type="spellEnd"/>
      <w:r w:rsidRPr="006B616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. </w:t>
      </w:r>
    </w:p>
    <w:p w:rsidR="006B616C" w:rsidRPr="006B616C" w:rsidRDefault="006B616C" w:rsidP="006B616C">
      <w:pPr>
        <w:widowControl w:val="0"/>
        <w:numPr>
          <w:ilvl w:val="1"/>
          <w:numId w:val="5"/>
        </w:num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proofErr w:type="spellStart"/>
      <w:r w:rsidRPr="006B616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lastRenderedPageBreak/>
        <w:t>Garantii</w:t>
      </w:r>
      <w:proofErr w:type="spellEnd"/>
      <w:r w:rsidRPr="006B616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6B616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korras</w:t>
      </w:r>
      <w:proofErr w:type="spellEnd"/>
      <w:r w:rsidRPr="006B616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6B616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asendatud</w:t>
      </w:r>
      <w:proofErr w:type="spellEnd"/>
      <w:r w:rsidRPr="006B616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6B616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kauba</w:t>
      </w:r>
      <w:proofErr w:type="spellEnd"/>
      <w:r w:rsidRPr="006B616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6B616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ja</w:t>
      </w:r>
      <w:proofErr w:type="spellEnd"/>
      <w:r w:rsidRPr="006B616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/</w:t>
      </w:r>
      <w:proofErr w:type="spellStart"/>
      <w:r w:rsidRPr="006B616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või</w:t>
      </w:r>
      <w:proofErr w:type="spellEnd"/>
      <w:r w:rsidRPr="006B616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6B616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detaili</w:t>
      </w:r>
      <w:proofErr w:type="spellEnd"/>
      <w:r w:rsidRPr="006B616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6B616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garantiiaeg</w:t>
      </w:r>
      <w:proofErr w:type="spellEnd"/>
      <w:r w:rsidRPr="006B616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on 2 (</w:t>
      </w:r>
      <w:proofErr w:type="spellStart"/>
      <w:r w:rsidRPr="006B616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kaks</w:t>
      </w:r>
      <w:proofErr w:type="spellEnd"/>
      <w:r w:rsidRPr="006B616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) </w:t>
      </w:r>
      <w:proofErr w:type="spellStart"/>
      <w:r w:rsidRPr="006B616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aastat</w:t>
      </w:r>
      <w:proofErr w:type="spellEnd"/>
      <w:r w:rsidRPr="006B616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6B616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alates</w:t>
      </w:r>
      <w:proofErr w:type="spellEnd"/>
      <w:r w:rsidRPr="006B616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6B616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asenduskauba</w:t>
      </w:r>
      <w:proofErr w:type="spellEnd"/>
      <w:r w:rsidRPr="006B616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6B616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vastuvõtmisest</w:t>
      </w:r>
      <w:proofErr w:type="spellEnd"/>
      <w:r w:rsidRPr="006B616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. </w:t>
      </w:r>
    </w:p>
    <w:p w:rsidR="006B616C" w:rsidRPr="006B616C" w:rsidRDefault="006B616C" w:rsidP="006B616C">
      <w:pPr>
        <w:widowControl w:val="0"/>
        <w:numPr>
          <w:ilvl w:val="1"/>
          <w:numId w:val="5"/>
        </w:num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proofErr w:type="spellStart"/>
      <w:r w:rsidRPr="006B616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Kauba</w:t>
      </w:r>
      <w:proofErr w:type="spellEnd"/>
      <w:r w:rsidRPr="006B616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6B616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parandamise</w:t>
      </w:r>
      <w:proofErr w:type="spellEnd"/>
      <w:r w:rsidRPr="006B616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6B616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puhul</w:t>
      </w:r>
      <w:proofErr w:type="spellEnd"/>
      <w:r w:rsidRPr="006B616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6B616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garantiiajal</w:t>
      </w:r>
      <w:proofErr w:type="spellEnd"/>
      <w:r w:rsidRPr="006B616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6B616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pikeneb</w:t>
      </w:r>
      <w:proofErr w:type="spellEnd"/>
      <w:r w:rsidRPr="006B616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6B616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müügigarantii</w:t>
      </w:r>
      <w:proofErr w:type="spellEnd"/>
      <w:r w:rsidRPr="006B616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6B616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parandamise</w:t>
      </w:r>
      <w:proofErr w:type="spellEnd"/>
      <w:r w:rsidRPr="006B616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6B616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aja</w:t>
      </w:r>
      <w:proofErr w:type="spellEnd"/>
      <w:r w:rsidRPr="006B616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6B616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kestvuse</w:t>
      </w:r>
      <w:proofErr w:type="spellEnd"/>
      <w:r w:rsidRPr="006B616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6B616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võrra</w:t>
      </w:r>
      <w:proofErr w:type="spellEnd"/>
      <w:r w:rsidRPr="006B616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.</w:t>
      </w:r>
    </w:p>
    <w:p w:rsidR="006B616C" w:rsidRPr="00352C7E" w:rsidRDefault="006B616C" w:rsidP="00352C7E">
      <w:pPr>
        <w:pStyle w:val="Loendilik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B616C" w:rsidRPr="00352C7E" w:rsidSect="00F41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5475"/>
    <w:multiLevelType w:val="multilevel"/>
    <w:tmpl w:val="FFB21E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27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CC76782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1075E3F"/>
    <w:multiLevelType w:val="multilevel"/>
    <w:tmpl w:val="C50E3F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  <w:color w:val="auto"/>
        <w:lang w:val="et-EE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2D9559F3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F204B48"/>
    <w:multiLevelType w:val="hybridMultilevel"/>
    <w:tmpl w:val="FF0AC94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A3222"/>
    <w:rsid w:val="00270AF7"/>
    <w:rsid w:val="00284F25"/>
    <w:rsid w:val="00315456"/>
    <w:rsid w:val="00352C7E"/>
    <w:rsid w:val="004D6CE5"/>
    <w:rsid w:val="004E6019"/>
    <w:rsid w:val="005705C2"/>
    <w:rsid w:val="006B616C"/>
    <w:rsid w:val="009E2D70"/>
    <w:rsid w:val="009F57F8"/>
    <w:rsid w:val="00F4169F"/>
    <w:rsid w:val="00FA3222"/>
    <w:rsid w:val="00FB0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F4169F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FA3222"/>
    <w:pPr>
      <w:ind w:left="720"/>
      <w:contextualSpacing/>
    </w:pPr>
  </w:style>
  <w:style w:type="table" w:styleId="Kontuurtabel">
    <w:name w:val="Table Grid"/>
    <w:basedOn w:val="Normaaltabel"/>
    <w:uiPriority w:val="59"/>
    <w:rsid w:val="006B61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650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 Reinla</dc:creator>
  <cp:lastModifiedBy>Kasutaja</cp:lastModifiedBy>
  <cp:revision>2</cp:revision>
  <dcterms:created xsi:type="dcterms:W3CDTF">2019-03-08T07:48:00Z</dcterms:created>
  <dcterms:modified xsi:type="dcterms:W3CDTF">2019-03-08T07:48:00Z</dcterms:modified>
</cp:coreProperties>
</file>